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9CDF" w14:textId="77777777" w:rsidR="004D2CF4" w:rsidRPr="00050BFA" w:rsidRDefault="004D2CF4" w:rsidP="004D2CF4">
      <w:pPr>
        <w:autoSpaceDE w:val="0"/>
        <w:autoSpaceDN w:val="0"/>
        <w:adjustRightInd w:val="0"/>
        <w:spacing w:after="0" w:line="240" w:lineRule="auto"/>
        <w:jc w:val="center"/>
        <w:rPr>
          <w:rFonts w:ascii="Arial Narrow" w:eastAsia="Calibri" w:hAnsi="Arial Narrow" w:cs="TT1B8t00"/>
          <w:b/>
          <w:kern w:val="0"/>
          <w:sz w:val="28"/>
          <w:szCs w:val="28"/>
          <w14:ligatures w14:val="none"/>
        </w:rPr>
      </w:pPr>
      <w:r w:rsidRPr="00050BFA">
        <w:rPr>
          <w:rFonts w:ascii="Arial Narrow" w:eastAsia="Calibri" w:hAnsi="Arial Narrow" w:cs="TT1B8t00"/>
          <w:b/>
          <w:kern w:val="0"/>
          <w:sz w:val="28"/>
          <w:szCs w:val="28"/>
          <w14:ligatures w14:val="none"/>
        </w:rPr>
        <w:t>KINGS CLIFFE PARISH COUNCIL</w:t>
      </w:r>
    </w:p>
    <w:p w14:paraId="20F1C685" w14:textId="77777777" w:rsidR="004D2CF4" w:rsidRPr="00050BFA" w:rsidRDefault="004D2CF4" w:rsidP="004D2CF4">
      <w:pPr>
        <w:spacing w:after="0" w:line="240" w:lineRule="auto"/>
        <w:rPr>
          <w:rFonts w:ascii="Times New Roman" w:eastAsia="Times New Roman" w:hAnsi="Times New Roman" w:cs="Times New Roman"/>
          <w:kern w:val="0"/>
          <w:sz w:val="24"/>
          <w:szCs w:val="24"/>
          <w14:ligatures w14:val="none"/>
        </w:rPr>
      </w:pPr>
    </w:p>
    <w:p w14:paraId="765995EF" w14:textId="77777777" w:rsidR="004D2CF4" w:rsidRPr="00050BFA" w:rsidRDefault="004D2CF4" w:rsidP="004D2CF4">
      <w:pPr>
        <w:spacing w:after="0" w:line="240" w:lineRule="auto"/>
        <w:rPr>
          <w:rFonts w:ascii="Arial Narrow" w:eastAsia="Times New Roman" w:hAnsi="Arial Narrow" w:cs="Times New Roman"/>
          <w:kern w:val="0"/>
          <w:sz w:val="24"/>
          <w:szCs w:val="24"/>
          <w14:ligatures w14:val="none"/>
        </w:rPr>
      </w:pPr>
    </w:p>
    <w:p w14:paraId="65D9E5D0" w14:textId="0C974C2D"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 xml:space="preserve">The Monthly Meeting of the Parish Council will take place on at Kings Cliffe Memorial Hall at on Thursday, </w:t>
      </w:r>
      <w:r w:rsidR="004F2B2B">
        <w:rPr>
          <w:rFonts w:ascii="Arial Narrow" w:eastAsia="Times New Roman" w:hAnsi="Arial Narrow" w:cs="Times New Roman"/>
          <w:kern w:val="0"/>
          <w14:ligatures w14:val="none"/>
        </w:rPr>
        <w:t>9</w:t>
      </w:r>
      <w:r w:rsidRPr="00FE11DF">
        <w:rPr>
          <w:rFonts w:ascii="Arial Narrow" w:eastAsia="Times New Roman" w:hAnsi="Arial Narrow" w:cs="Times New Roman"/>
          <w:kern w:val="0"/>
          <w14:ligatures w14:val="none"/>
        </w:rPr>
        <w:t xml:space="preserve">th </w:t>
      </w:r>
      <w:r w:rsidR="007D0617">
        <w:rPr>
          <w:rFonts w:ascii="Arial Narrow" w:eastAsia="Times New Roman" w:hAnsi="Arial Narrow" w:cs="Times New Roman"/>
          <w:kern w:val="0"/>
          <w14:ligatures w14:val="none"/>
        </w:rPr>
        <w:t>January</w:t>
      </w:r>
      <w:r w:rsidRPr="00FE11DF">
        <w:rPr>
          <w:rFonts w:ascii="Arial Narrow" w:eastAsia="Times New Roman" w:hAnsi="Arial Narrow" w:cs="Times New Roman"/>
          <w:kern w:val="0"/>
          <w14:ligatures w14:val="none"/>
        </w:rPr>
        <w:t xml:space="preserve"> 202</w:t>
      </w:r>
      <w:r w:rsidR="007D0617">
        <w:rPr>
          <w:rFonts w:ascii="Arial Narrow" w:eastAsia="Times New Roman" w:hAnsi="Arial Narrow" w:cs="Times New Roman"/>
          <w:kern w:val="0"/>
          <w14:ligatures w14:val="none"/>
        </w:rPr>
        <w:t>5</w:t>
      </w:r>
      <w:r w:rsidRPr="00FE11DF">
        <w:rPr>
          <w:rFonts w:ascii="Arial Narrow" w:eastAsia="Times New Roman" w:hAnsi="Arial Narrow" w:cs="Times New Roman"/>
          <w:kern w:val="0"/>
          <w14:ligatures w14:val="none"/>
        </w:rPr>
        <w:t xml:space="preserve"> at 7.30pm. </w:t>
      </w:r>
    </w:p>
    <w:p w14:paraId="73523D4B" w14:textId="77777777" w:rsidR="004D2CF4" w:rsidRPr="00FE11DF" w:rsidRDefault="004D2CF4" w:rsidP="004D2CF4">
      <w:pPr>
        <w:spacing w:after="0" w:line="240" w:lineRule="auto"/>
        <w:rPr>
          <w:rFonts w:ascii="Arial Narrow" w:eastAsia="Times New Roman" w:hAnsi="Arial Narrow" w:cs="Times New Roman"/>
          <w:kern w:val="0"/>
          <w14:ligatures w14:val="none"/>
        </w:rPr>
      </w:pPr>
    </w:p>
    <w:p w14:paraId="35065331" w14:textId="20280F76"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 xml:space="preserve">A period of not more than 15 minutes will be allowed at the start of the meeting to enable members of the public (who have notified their wish to speak) to address the meeting briefly on matters relating to this Agenda. Please give notice to the Clerk no later than 5.00 pm on Wednesday </w:t>
      </w:r>
      <w:r w:rsidR="004F2B2B">
        <w:rPr>
          <w:rFonts w:ascii="Arial Narrow" w:eastAsia="Times New Roman" w:hAnsi="Arial Narrow" w:cs="Times New Roman"/>
          <w:kern w:val="0"/>
          <w14:ligatures w14:val="none"/>
        </w:rPr>
        <w:t>8</w:t>
      </w:r>
      <w:r w:rsidRPr="00FD3760">
        <w:rPr>
          <w:rFonts w:ascii="Arial Narrow" w:eastAsia="Times New Roman" w:hAnsi="Arial Narrow" w:cs="Times New Roman"/>
          <w:kern w:val="0"/>
          <w:vertAlign w:val="superscript"/>
          <w14:ligatures w14:val="none"/>
        </w:rPr>
        <w:t>th</w:t>
      </w:r>
      <w:r>
        <w:rPr>
          <w:rFonts w:ascii="Arial Narrow" w:eastAsia="Times New Roman" w:hAnsi="Arial Narrow" w:cs="Times New Roman"/>
          <w:kern w:val="0"/>
          <w14:ligatures w14:val="none"/>
        </w:rPr>
        <w:t xml:space="preserve"> </w:t>
      </w:r>
      <w:r w:rsidR="007D0617">
        <w:rPr>
          <w:rFonts w:ascii="Arial Narrow" w:eastAsia="Times New Roman" w:hAnsi="Arial Narrow" w:cs="Times New Roman"/>
          <w:kern w:val="0"/>
          <w14:ligatures w14:val="none"/>
        </w:rPr>
        <w:t>January</w:t>
      </w:r>
      <w:r>
        <w:rPr>
          <w:rFonts w:ascii="Arial Narrow" w:eastAsia="Times New Roman" w:hAnsi="Arial Narrow" w:cs="Times New Roman"/>
          <w:kern w:val="0"/>
          <w14:ligatures w14:val="none"/>
        </w:rPr>
        <w:t xml:space="preserve"> </w:t>
      </w:r>
      <w:r w:rsidRPr="00FE11DF">
        <w:rPr>
          <w:rFonts w:ascii="Arial Narrow" w:eastAsia="Times New Roman" w:hAnsi="Arial Narrow" w:cs="Times New Roman"/>
          <w:kern w:val="0"/>
          <w14:ligatures w14:val="none"/>
        </w:rPr>
        <w:t>202</w:t>
      </w:r>
      <w:r w:rsidR="007D0617">
        <w:rPr>
          <w:rFonts w:ascii="Arial Narrow" w:eastAsia="Times New Roman" w:hAnsi="Arial Narrow" w:cs="Times New Roman"/>
          <w:kern w:val="0"/>
          <w14:ligatures w14:val="none"/>
        </w:rPr>
        <w:t>5</w:t>
      </w:r>
      <w:r w:rsidRPr="00FE11DF">
        <w:rPr>
          <w:rFonts w:ascii="Arial Narrow" w:eastAsia="Times New Roman" w:hAnsi="Arial Narrow" w:cs="Times New Roman"/>
          <w:kern w:val="0"/>
          <w14:ligatures w14:val="none"/>
        </w:rPr>
        <w:t>.</w:t>
      </w:r>
    </w:p>
    <w:p w14:paraId="4EB25CD6" w14:textId="77777777" w:rsidR="004D2CF4" w:rsidRPr="00050BFA" w:rsidRDefault="004D2CF4" w:rsidP="004D2CF4">
      <w:pPr>
        <w:spacing w:after="0" w:line="240" w:lineRule="auto"/>
        <w:jc w:val="center"/>
        <w:rPr>
          <w:rFonts w:ascii="Arial Narrow" w:eastAsia="Times New Roman" w:hAnsi="Arial Narrow" w:cs="Times New Roman"/>
          <w:b/>
          <w:bCs/>
          <w:kern w:val="0"/>
          <w:sz w:val="28"/>
          <w:szCs w:val="28"/>
          <w14:ligatures w14:val="none"/>
        </w:rPr>
      </w:pPr>
    </w:p>
    <w:p w14:paraId="2BA05602" w14:textId="77777777" w:rsidR="004D2CF4" w:rsidRPr="00050BFA" w:rsidRDefault="004D2CF4" w:rsidP="004D2CF4">
      <w:pPr>
        <w:spacing w:after="0" w:line="240" w:lineRule="auto"/>
        <w:jc w:val="center"/>
        <w:rPr>
          <w:rFonts w:ascii="Arial Narrow" w:eastAsia="Times New Roman" w:hAnsi="Arial Narrow" w:cs="Times New Roman"/>
          <w:b/>
          <w:bCs/>
          <w:kern w:val="0"/>
          <w:sz w:val="28"/>
          <w:szCs w:val="28"/>
          <w14:ligatures w14:val="none"/>
        </w:rPr>
      </w:pPr>
    </w:p>
    <w:p w14:paraId="41106384" w14:textId="77777777" w:rsidR="004D2CF4" w:rsidRPr="00050BFA" w:rsidRDefault="004D2CF4" w:rsidP="004D2CF4">
      <w:pPr>
        <w:spacing w:after="0" w:line="240" w:lineRule="auto"/>
        <w:jc w:val="center"/>
        <w:rPr>
          <w:rFonts w:ascii="Arial Narrow" w:eastAsia="Times New Roman" w:hAnsi="Arial Narrow" w:cs="Times New Roman"/>
          <w:b/>
          <w:bCs/>
          <w:kern w:val="0"/>
          <w:sz w:val="28"/>
          <w:szCs w:val="28"/>
          <w14:ligatures w14:val="none"/>
        </w:rPr>
      </w:pPr>
      <w:r w:rsidRPr="00050BFA">
        <w:rPr>
          <w:rFonts w:ascii="Arial Narrow" w:eastAsia="Times New Roman" w:hAnsi="Arial Narrow" w:cs="Times New Roman"/>
          <w:b/>
          <w:bCs/>
          <w:kern w:val="0"/>
          <w:sz w:val="28"/>
          <w:szCs w:val="28"/>
          <w14:ligatures w14:val="none"/>
        </w:rPr>
        <w:t>Agenda</w:t>
      </w:r>
    </w:p>
    <w:p w14:paraId="2CC6A229" w14:textId="77777777" w:rsidR="004D2CF4" w:rsidRPr="00050BFA" w:rsidRDefault="004D2CF4" w:rsidP="004D2CF4">
      <w:pPr>
        <w:spacing w:after="0" w:line="240" w:lineRule="auto"/>
        <w:rPr>
          <w:rFonts w:ascii="Arial Narrow" w:eastAsia="Times New Roman" w:hAnsi="Arial Narrow" w:cs="Times New Roman"/>
          <w:kern w:val="0"/>
          <w:sz w:val="24"/>
          <w:szCs w:val="24"/>
          <w14:ligatures w14:val="none"/>
        </w:rPr>
      </w:pPr>
    </w:p>
    <w:p w14:paraId="5B47C540" w14:textId="77777777" w:rsidR="004D2CF4" w:rsidRPr="00050BFA" w:rsidRDefault="004D2CF4" w:rsidP="004D2CF4">
      <w:pPr>
        <w:spacing w:after="0" w:line="240" w:lineRule="auto"/>
        <w:rPr>
          <w:rFonts w:ascii="Arial Narrow" w:eastAsia="Times New Roman" w:hAnsi="Arial Narrow" w:cs="Times New Roman"/>
          <w:kern w:val="0"/>
          <w:sz w:val="24"/>
          <w:szCs w:val="24"/>
          <w14:ligatures w14:val="none"/>
        </w:rPr>
      </w:pPr>
    </w:p>
    <w:p w14:paraId="6B671797" w14:textId="57A0C76F"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39</w:t>
      </w:r>
      <w:r w:rsidRPr="00FE11DF">
        <w:rPr>
          <w:rFonts w:ascii="Arial Narrow" w:eastAsia="Times New Roman" w:hAnsi="Arial Narrow" w:cs="Times New Roman"/>
          <w:b/>
          <w:bCs/>
          <w:kern w:val="0"/>
          <w14:ligatures w14:val="none"/>
        </w:rPr>
        <w:tab/>
        <w:t>Declarations of Interest</w:t>
      </w:r>
    </w:p>
    <w:p w14:paraId="6D00F8E9" w14:textId="21301B42"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40</w:t>
      </w:r>
      <w:r w:rsidRPr="00FE11DF">
        <w:rPr>
          <w:rFonts w:ascii="Arial Narrow" w:eastAsia="Times New Roman" w:hAnsi="Arial Narrow" w:cs="Times New Roman"/>
          <w:b/>
          <w:bCs/>
          <w:kern w:val="0"/>
          <w14:ligatures w14:val="none"/>
        </w:rPr>
        <w:tab/>
        <w:t>Presents</w:t>
      </w:r>
    </w:p>
    <w:p w14:paraId="5959E2A0" w14:textId="17981B18"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41</w:t>
      </w:r>
      <w:r w:rsidRPr="00FE11DF">
        <w:rPr>
          <w:rFonts w:ascii="Arial Narrow" w:eastAsia="Times New Roman" w:hAnsi="Arial Narrow" w:cs="Times New Roman"/>
          <w:b/>
          <w:bCs/>
          <w:kern w:val="0"/>
          <w14:ligatures w14:val="none"/>
        </w:rPr>
        <w:tab/>
        <w:t>Unitary Councillors</w:t>
      </w:r>
    </w:p>
    <w:p w14:paraId="68580830" w14:textId="59FE6714"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42</w:t>
      </w:r>
      <w:r w:rsidRPr="00FE11DF">
        <w:rPr>
          <w:rFonts w:ascii="Arial Narrow" w:eastAsia="Times New Roman" w:hAnsi="Arial Narrow" w:cs="Times New Roman"/>
          <w:b/>
          <w:bCs/>
          <w:kern w:val="0"/>
          <w14:ligatures w14:val="none"/>
        </w:rPr>
        <w:tab/>
        <w:t>Apologies of Absents</w:t>
      </w:r>
    </w:p>
    <w:p w14:paraId="143F0124" w14:textId="3EC868FA"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43</w:t>
      </w:r>
      <w:r w:rsidRPr="00FE11DF">
        <w:rPr>
          <w:rFonts w:ascii="Arial Narrow" w:eastAsia="Times New Roman" w:hAnsi="Arial Narrow" w:cs="Times New Roman"/>
          <w:b/>
          <w:bCs/>
          <w:kern w:val="0"/>
          <w14:ligatures w14:val="none"/>
        </w:rPr>
        <w:tab/>
        <w:t>Clerk’s Report</w:t>
      </w:r>
    </w:p>
    <w:p w14:paraId="501B848A" w14:textId="39F480B1"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44</w:t>
      </w:r>
      <w:r w:rsidRPr="00FE11DF">
        <w:rPr>
          <w:rFonts w:ascii="Arial Narrow" w:eastAsia="Times New Roman" w:hAnsi="Arial Narrow" w:cs="Times New Roman"/>
          <w:b/>
          <w:bCs/>
          <w:kern w:val="0"/>
          <w14:ligatures w14:val="none"/>
        </w:rPr>
        <w:tab/>
        <w:t>Minutes of the meeting held on the 1</w:t>
      </w:r>
      <w:r w:rsidR="004F2B2B">
        <w:rPr>
          <w:rFonts w:ascii="Arial Narrow" w:eastAsia="Times New Roman" w:hAnsi="Arial Narrow" w:cs="Times New Roman"/>
          <w:b/>
          <w:bCs/>
          <w:kern w:val="0"/>
          <w14:ligatures w14:val="none"/>
        </w:rPr>
        <w:t>2</w:t>
      </w:r>
      <w:r w:rsidR="004F2B2B" w:rsidRPr="004F2B2B">
        <w:rPr>
          <w:rFonts w:ascii="Arial Narrow" w:eastAsia="Times New Roman" w:hAnsi="Arial Narrow" w:cs="Times New Roman"/>
          <w:b/>
          <w:bCs/>
          <w:kern w:val="0"/>
          <w:vertAlign w:val="superscript"/>
          <w14:ligatures w14:val="none"/>
        </w:rPr>
        <w:t>th</w:t>
      </w:r>
      <w:r w:rsidR="004F2B2B">
        <w:rPr>
          <w:rFonts w:ascii="Arial Narrow" w:eastAsia="Times New Roman" w:hAnsi="Arial Narrow" w:cs="Times New Roman"/>
          <w:b/>
          <w:bCs/>
          <w:kern w:val="0"/>
          <w14:ligatures w14:val="none"/>
        </w:rPr>
        <w:t xml:space="preserve"> December</w:t>
      </w:r>
      <w:r w:rsidRPr="00FE11DF">
        <w:rPr>
          <w:rFonts w:ascii="Arial Narrow" w:eastAsia="Times New Roman" w:hAnsi="Arial Narrow" w:cs="Times New Roman"/>
          <w:b/>
          <w:bCs/>
          <w:kern w:val="0"/>
          <w14:ligatures w14:val="none"/>
        </w:rPr>
        <w:t xml:space="preserve"> 2024</w:t>
      </w:r>
    </w:p>
    <w:p w14:paraId="4AB88064" w14:textId="7C2BB562"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45</w:t>
      </w:r>
      <w:r w:rsidRPr="00FE11DF">
        <w:rPr>
          <w:rFonts w:ascii="Arial Narrow" w:eastAsia="Times New Roman" w:hAnsi="Arial Narrow" w:cs="Times New Roman"/>
          <w:b/>
          <w:bCs/>
          <w:kern w:val="0"/>
          <w14:ligatures w14:val="none"/>
        </w:rPr>
        <w:tab/>
        <w:t>Any Matters Arising</w:t>
      </w:r>
    </w:p>
    <w:p w14:paraId="23226980" w14:textId="3BB300DC"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6E20C0">
        <w:rPr>
          <w:rFonts w:ascii="Arial Narrow" w:eastAsia="Times New Roman" w:hAnsi="Arial Narrow" w:cs="Times New Roman"/>
          <w:b/>
          <w:bCs/>
          <w:kern w:val="0"/>
          <w14:ligatures w14:val="none"/>
        </w:rPr>
        <w:t>46</w:t>
      </w:r>
      <w:r w:rsidRPr="00FE11DF">
        <w:rPr>
          <w:rFonts w:ascii="Arial Narrow" w:eastAsia="Times New Roman" w:hAnsi="Arial Narrow" w:cs="Times New Roman"/>
          <w:b/>
          <w:bCs/>
          <w:kern w:val="0"/>
          <w14:ligatures w14:val="none"/>
        </w:rPr>
        <w:tab/>
        <w:t xml:space="preserve">Accounts Payable </w:t>
      </w:r>
    </w:p>
    <w:p w14:paraId="7A361FEC" w14:textId="77777777"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ab/>
      </w:r>
    </w:p>
    <w:p w14:paraId="0973AB6E" w14:textId="7AEFDF4F"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b/>
          <w:bCs/>
          <w:kern w:val="0"/>
          <w14:ligatures w14:val="none"/>
        </w:rPr>
        <w:tab/>
      </w:r>
      <w:r w:rsidRPr="00FE11DF">
        <w:rPr>
          <w:rFonts w:ascii="Arial Narrow" w:eastAsia="Times New Roman" w:hAnsi="Arial Narrow" w:cs="Times New Roman"/>
          <w:kern w:val="0"/>
          <w14:ligatures w14:val="none"/>
        </w:rPr>
        <w:t>Staff Salary and expenses</w:t>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t>£</w:t>
      </w:r>
      <w:r>
        <w:rPr>
          <w:rFonts w:ascii="Arial Narrow" w:eastAsia="Times New Roman" w:hAnsi="Arial Narrow" w:cs="Times New Roman"/>
          <w:kern w:val="0"/>
          <w14:ligatures w14:val="none"/>
        </w:rPr>
        <w:t>6</w:t>
      </w:r>
      <w:r w:rsidR="006E20C0">
        <w:rPr>
          <w:rFonts w:ascii="Arial Narrow" w:eastAsia="Times New Roman" w:hAnsi="Arial Narrow" w:cs="Times New Roman"/>
          <w:kern w:val="0"/>
          <w14:ligatures w14:val="none"/>
        </w:rPr>
        <w:t>00.00</w:t>
      </w:r>
    </w:p>
    <w:p w14:paraId="3103E1E0" w14:textId="54BBA540"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t>Streetlights (YU energy)</w:t>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t>£</w:t>
      </w:r>
      <w:r w:rsidR="00E907DE">
        <w:rPr>
          <w:rFonts w:ascii="Arial Narrow" w:eastAsia="Times New Roman" w:hAnsi="Arial Narrow" w:cs="Times New Roman"/>
          <w:kern w:val="0"/>
          <w14:ligatures w14:val="none"/>
        </w:rPr>
        <w:t>1007</w:t>
      </w:r>
      <w:r w:rsidR="00CB60D1">
        <w:rPr>
          <w:rFonts w:ascii="Arial Narrow" w:eastAsia="Times New Roman" w:hAnsi="Arial Narrow" w:cs="Times New Roman"/>
          <w:kern w:val="0"/>
          <w14:ligatures w14:val="none"/>
        </w:rPr>
        <w:t>.90</w:t>
      </w:r>
    </w:p>
    <w:p w14:paraId="7CFD2690" w14:textId="77777777"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t>Kings Cliffe Memorial Hall (room hire)</w:t>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£21.50</w:t>
      </w:r>
    </w:p>
    <w:p w14:paraId="16BD5A80" w14:textId="77777777"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t>EE</w:t>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t>£</w:t>
      </w:r>
      <w:r>
        <w:rPr>
          <w:rFonts w:ascii="Arial Narrow" w:eastAsia="Times New Roman" w:hAnsi="Arial Narrow" w:cs="Times New Roman"/>
          <w:kern w:val="0"/>
          <w14:ligatures w14:val="none"/>
        </w:rPr>
        <w:t>15.60</w:t>
      </w:r>
    </w:p>
    <w:p w14:paraId="7F501836" w14:textId="78287E9F" w:rsidR="004D2CF4"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t>Scribe</w:t>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r>
      <w:r w:rsidRPr="00FE11DF">
        <w:rPr>
          <w:rFonts w:ascii="Arial Narrow" w:eastAsia="Times New Roman" w:hAnsi="Arial Narrow" w:cs="Times New Roman"/>
          <w:kern w:val="0"/>
          <w14:ligatures w14:val="none"/>
        </w:rPr>
        <w:tab/>
        <w:t>£</w:t>
      </w:r>
      <w:r>
        <w:rPr>
          <w:rFonts w:ascii="Arial Narrow" w:eastAsia="Times New Roman" w:hAnsi="Arial Narrow" w:cs="Times New Roman"/>
          <w:kern w:val="0"/>
          <w14:ligatures w14:val="none"/>
        </w:rPr>
        <w:t>68.40</w:t>
      </w:r>
    </w:p>
    <w:p w14:paraId="2623A0E8" w14:textId="4C3D2015" w:rsidR="004D2CF4" w:rsidRPr="00FE11DF" w:rsidRDefault="004D2CF4" w:rsidP="00CB60D1">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r>
      <w:r w:rsidR="00832CB8">
        <w:rPr>
          <w:rFonts w:ascii="Arial Narrow" w:eastAsia="Times New Roman" w:hAnsi="Arial Narrow" w:cs="Times New Roman"/>
          <w:kern w:val="0"/>
          <w14:ligatures w14:val="none"/>
        </w:rPr>
        <w:t>Robinsons Gardening (Cemetery)</w:t>
      </w:r>
      <w:r w:rsidR="00832CB8">
        <w:rPr>
          <w:rFonts w:ascii="Arial Narrow" w:eastAsia="Times New Roman" w:hAnsi="Arial Narrow" w:cs="Times New Roman"/>
          <w:kern w:val="0"/>
          <w14:ligatures w14:val="none"/>
        </w:rPr>
        <w:tab/>
      </w:r>
      <w:r w:rsidR="00832CB8">
        <w:rPr>
          <w:rFonts w:ascii="Arial Narrow" w:eastAsia="Times New Roman" w:hAnsi="Arial Narrow" w:cs="Times New Roman"/>
          <w:kern w:val="0"/>
          <w14:ligatures w14:val="none"/>
        </w:rPr>
        <w:tab/>
      </w:r>
      <w:r w:rsidR="00832CB8">
        <w:rPr>
          <w:rFonts w:ascii="Arial Narrow" w:eastAsia="Times New Roman" w:hAnsi="Arial Narrow" w:cs="Times New Roman"/>
          <w:kern w:val="0"/>
          <w14:ligatures w14:val="none"/>
        </w:rPr>
        <w:tab/>
      </w:r>
      <w:r w:rsidR="00832CB8">
        <w:rPr>
          <w:rFonts w:ascii="Arial Narrow" w:eastAsia="Times New Roman" w:hAnsi="Arial Narrow" w:cs="Times New Roman"/>
          <w:kern w:val="0"/>
          <w14:ligatures w14:val="none"/>
        </w:rPr>
        <w:tab/>
      </w:r>
      <w:r w:rsidR="00832CB8">
        <w:rPr>
          <w:rFonts w:ascii="Arial Narrow" w:eastAsia="Times New Roman" w:hAnsi="Arial Narrow" w:cs="Times New Roman"/>
          <w:kern w:val="0"/>
          <w14:ligatures w14:val="none"/>
        </w:rPr>
        <w:tab/>
        <w:t>£375.00</w:t>
      </w:r>
    </w:p>
    <w:p w14:paraId="3FE0B667" w14:textId="77777777"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r>
    </w:p>
    <w:p w14:paraId="2AC26A41" w14:textId="77777777" w:rsidR="004D2CF4" w:rsidRPr="00FE11DF" w:rsidRDefault="004D2CF4" w:rsidP="004D2CF4">
      <w:pPr>
        <w:spacing w:after="0" w:line="240" w:lineRule="auto"/>
        <w:rPr>
          <w:rFonts w:ascii="Arial Narrow" w:eastAsia="Times New Roman" w:hAnsi="Arial Narrow" w:cs="Times New Roman"/>
          <w:kern w:val="0"/>
          <w14:ligatures w14:val="none"/>
        </w:rPr>
      </w:pPr>
    </w:p>
    <w:p w14:paraId="7F731B79" w14:textId="1541FF42" w:rsidR="004D2CF4" w:rsidRPr="00FE11DF" w:rsidRDefault="004D2CF4" w:rsidP="00BD512B">
      <w:pPr>
        <w:tabs>
          <w:tab w:val="left" w:pos="720"/>
          <w:tab w:val="left" w:pos="7920"/>
        </w:tabs>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r>
      <w:r w:rsidR="00BD512B">
        <w:rPr>
          <w:rFonts w:ascii="Arial Narrow" w:eastAsia="Times New Roman" w:hAnsi="Arial Narrow" w:cs="Times New Roman"/>
          <w:kern w:val="0"/>
          <w14:ligatures w14:val="none"/>
        </w:rPr>
        <w:tab/>
      </w:r>
    </w:p>
    <w:p w14:paraId="7DF1E551" w14:textId="1939E3D5" w:rsidR="004D2CF4"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D733F1">
        <w:rPr>
          <w:rFonts w:ascii="Arial Narrow" w:eastAsia="Times New Roman" w:hAnsi="Arial Narrow" w:cs="Times New Roman"/>
          <w:b/>
          <w:bCs/>
          <w:kern w:val="0"/>
          <w14:ligatures w14:val="none"/>
        </w:rPr>
        <w:t>47</w:t>
      </w:r>
      <w:r w:rsidRPr="00FE11DF">
        <w:rPr>
          <w:rFonts w:ascii="Arial Narrow" w:eastAsia="Times New Roman" w:hAnsi="Arial Narrow" w:cs="Times New Roman"/>
          <w:b/>
          <w:bCs/>
          <w:kern w:val="0"/>
          <w14:ligatures w14:val="none"/>
        </w:rPr>
        <w:tab/>
        <w:t>Amounts Received (1</w:t>
      </w:r>
      <w:r w:rsidRPr="00FE11DF">
        <w:rPr>
          <w:rFonts w:ascii="Arial Narrow" w:eastAsia="Times New Roman" w:hAnsi="Arial Narrow" w:cs="Times New Roman"/>
          <w:b/>
          <w:bCs/>
          <w:kern w:val="0"/>
          <w:vertAlign w:val="superscript"/>
          <w14:ligatures w14:val="none"/>
        </w:rPr>
        <w:t>st</w:t>
      </w:r>
      <w:r w:rsidRPr="00FE11DF">
        <w:rPr>
          <w:rFonts w:ascii="Arial Narrow" w:eastAsia="Times New Roman" w:hAnsi="Arial Narrow" w:cs="Times New Roman"/>
          <w:b/>
          <w:bCs/>
          <w:kern w:val="0"/>
          <w14:ligatures w14:val="none"/>
        </w:rPr>
        <w:t xml:space="preserve"> -30</w:t>
      </w:r>
      <w:r w:rsidRPr="00FE11DF">
        <w:rPr>
          <w:rFonts w:ascii="Arial Narrow" w:eastAsia="Times New Roman" w:hAnsi="Arial Narrow" w:cs="Times New Roman"/>
          <w:b/>
          <w:bCs/>
          <w:kern w:val="0"/>
          <w:vertAlign w:val="superscript"/>
          <w14:ligatures w14:val="none"/>
        </w:rPr>
        <w:t>st</w:t>
      </w:r>
      <w:r w:rsidRPr="00FE11DF">
        <w:rPr>
          <w:rFonts w:ascii="Arial Narrow" w:eastAsia="Times New Roman" w:hAnsi="Arial Narrow" w:cs="Times New Roman"/>
          <w:b/>
          <w:bCs/>
          <w:kern w:val="0"/>
          <w14:ligatures w14:val="none"/>
        </w:rPr>
        <w:t xml:space="preserve"> September 2024)</w:t>
      </w:r>
    </w:p>
    <w:p w14:paraId="2FCAA8E6" w14:textId="77777777" w:rsidR="00CD1B8B" w:rsidRDefault="00CD1B8B" w:rsidP="004D2CF4">
      <w:pPr>
        <w:spacing w:after="0" w:line="240" w:lineRule="auto"/>
        <w:rPr>
          <w:rFonts w:ascii="Arial Narrow" w:eastAsia="Times New Roman" w:hAnsi="Arial Narrow" w:cs="Times New Roman"/>
          <w:b/>
          <w:bCs/>
          <w:kern w:val="0"/>
          <w14:ligatures w14:val="none"/>
        </w:rPr>
      </w:pPr>
    </w:p>
    <w:p w14:paraId="7D2AACDA" w14:textId="1727B9A3" w:rsidR="00CD1B8B" w:rsidRDefault="00CD1B8B" w:rsidP="004D2CF4">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t>VAT Rebate</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w:t>
      </w:r>
      <w:r w:rsidR="000805EA">
        <w:rPr>
          <w:rFonts w:ascii="Arial Narrow" w:eastAsia="Times New Roman" w:hAnsi="Arial Narrow" w:cs="Times New Roman"/>
          <w:kern w:val="0"/>
          <w14:ligatures w14:val="none"/>
        </w:rPr>
        <w:t>6,853.75</w:t>
      </w:r>
    </w:p>
    <w:p w14:paraId="0B5088E6" w14:textId="63D103E4" w:rsidR="000805EA" w:rsidRDefault="0018259B" w:rsidP="004D2CF4">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t>Burial Board</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£190.00</w:t>
      </w:r>
    </w:p>
    <w:p w14:paraId="6530123C" w14:textId="422E9AF4" w:rsidR="0018259B" w:rsidRDefault="0018259B" w:rsidP="004D2CF4">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t>Allotments</w:t>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r>
      <w:r>
        <w:rPr>
          <w:rFonts w:ascii="Arial Narrow" w:eastAsia="Times New Roman" w:hAnsi="Arial Narrow" w:cs="Times New Roman"/>
          <w:kern w:val="0"/>
          <w14:ligatures w14:val="none"/>
        </w:rPr>
        <w:tab/>
        <w:t>£60.00</w:t>
      </w:r>
    </w:p>
    <w:p w14:paraId="07790751" w14:textId="491A57DC" w:rsidR="000805EA" w:rsidRPr="00CD1B8B" w:rsidRDefault="000805EA" w:rsidP="004D2CF4">
      <w:pPr>
        <w:spacing w:after="0" w:line="240" w:lineRule="auto"/>
        <w:rPr>
          <w:rFonts w:ascii="Arial Narrow" w:eastAsia="Times New Roman" w:hAnsi="Arial Narrow" w:cs="Times New Roman"/>
          <w:kern w:val="0"/>
          <w14:ligatures w14:val="none"/>
        </w:rPr>
      </w:pPr>
      <w:r>
        <w:rPr>
          <w:rFonts w:ascii="Arial Narrow" w:eastAsia="Times New Roman" w:hAnsi="Arial Narrow" w:cs="Times New Roman"/>
          <w:kern w:val="0"/>
          <w14:ligatures w14:val="none"/>
        </w:rPr>
        <w:tab/>
      </w:r>
    </w:p>
    <w:p w14:paraId="43F75813" w14:textId="77777777"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b/>
          <w:bCs/>
          <w:kern w:val="0"/>
          <w14:ligatures w14:val="none"/>
        </w:rPr>
        <w:tab/>
      </w:r>
    </w:p>
    <w:p w14:paraId="02FAB04A" w14:textId="77777777" w:rsidR="004D2CF4" w:rsidRPr="00FE11DF" w:rsidRDefault="004D2CF4" w:rsidP="004D2CF4">
      <w:pPr>
        <w:spacing w:after="0" w:line="240" w:lineRule="auto"/>
        <w:rPr>
          <w:rFonts w:ascii="Arial Narrow" w:eastAsia="Times New Roman" w:hAnsi="Arial Narrow" w:cs="Times New Roman"/>
          <w:kern w:val="0"/>
          <w14:ligatures w14:val="none"/>
        </w:rPr>
      </w:pPr>
      <w:r w:rsidRPr="00FE11DF">
        <w:rPr>
          <w:rFonts w:ascii="Arial Narrow" w:eastAsia="Times New Roman" w:hAnsi="Arial Narrow" w:cs="Times New Roman"/>
          <w:kern w:val="0"/>
          <w14:ligatures w14:val="none"/>
        </w:rPr>
        <w:tab/>
      </w:r>
    </w:p>
    <w:p w14:paraId="6649C320" w14:textId="77777777" w:rsidR="004D2CF4" w:rsidRPr="00FE11DF" w:rsidRDefault="004D2CF4" w:rsidP="004D2CF4">
      <w:pPr>
        <w:spacing w:after="0" w:line="240" w:lineRule="auto"/>
        <w:rPr>
          <w:rFonts w:ascii="Arial Narrow" w:eastAsia="Times New Roman" w:hAnsi="Arial Narrow" w:cs="Times New Roman"/>
          <w:b/>
          <w:bCs/>
          <w:kern w:val="0"/>
          <w14:ligatures w14:val="none"/>
        </w:rPr>
      </w:pPr>
    </w:p>
    <w:p w14:paraId="36CF7DF7" w14:textId="7AC48436" w:rsidR="004D2CF4" w:rsidRPr="00FE11DF" w:rsidRDefault="004D2CF4" w:rsidP="004D2CF4">
      <w:pPr>
        <w:spacing w:after="0" w:line="240" w:lineRule="auto"/>
        <w:rPr>
          <w:rFonts w:ascii="Arial Narrow" w:eastAsia="Times New Roman" w:hAnsi="Arial Narrow" w:cs="Times New Roman"/>
          <w:b/>
          <w:bCs/>
          <w:kern w:val="0"/>
          <w14:ligatures w14:val="none"/>
        </w:rPr>
      </w:pPr>
      <w:r w:rsidRPr="00FE11DF">
        <w:rPr>
          <w:rFonts w:ascii="Arial Narrow" w:eastAsia="Times New Roman" w:hAnsi="Arial Narrow" w:cs="Times New Roman"/>
          <w:b/>
          <w:bCs/>
          <w:kern w:val="0"/>
          <w14:ligatures w14:val="none"/>
        </w:rPr>
        <w:t>24/</w:t>
      </w:r>
      <w:r>
        <w:rPr>
          <w:rFonts w:ascii="Arial Narrow" w:eastAsia="Times New Roman" w:hAnsi="Arial Narrow" w:cs="Times New Roman"/>
          <w:b/>
          <w:bCs/>
          <w:kern w:val="0"/>
          <w14:ligatures w14:val="none"/>
        </w:rPr>
        <w:t>2</w:t>
      </w:r>
      <w:r w:rsidR="00D733F1">
        <w:rPr>
          <w:rFonts w:ascii="Arial Narrow" w:eastAsia="Times New Roman" w:hAnsi="Arial Narrow" w:cs="Times New Roman"/>
          <w:b/>
          <w:bCs/>
          <w:kern w:val="0"/>
          <w14:ligatures w14:val="none"/>
        </w:rPr>
        <w:t>48</w:t>
      </w:r>
      <w:r w:rsidRPr="00FE11DF">
        <w:rPr>
          <w:rFonts w:ascii="Arial Narrow" w:eastAsia="Times New Roman" w:hAnsi="Arial Narrow" w:cs="Times New Roman"/>
          <w:b/>
          <w:bCs/>
          <w:kern w:val="0"/>
          <w14:ligatures w14:val="none"/>
        </w:rPr>
        <w:tab/>
        <w:t>Financial Position (See appendix 1 for bank Reconciliation)</w:t>
      </w:r>
    </w:p>
    <w:p w14:paraId="51204751" w14:textId="77777777" w:rsidR="004D2CF4" w:rsidRPr="00FE11DF" w:rsidRDefault="004D2CF4" w:rsidP="004D2CF4">
      <w:pPr>
        <w:spacing w:after="0" w:line="240" w:lineRule="auto"/>
        <w:rPr>
          <w:rFonts w:ascii="Arial Narrow" w:eastAsia="Times New Roman" w:hAnsi="Arial Narrow" w:cs="Times New Roman"/>
          <w:b/>
          <w:bCs/>
          <w:kern w:val="0"/>
          <w14:ligatures w14:val="none"/>
        </w:rPr>
      </w:pPr>
    </w:p>
    <w:p w14:paraId="5E5CDF6B" w14:textId="162E5A56" w:rsidR="004D2CF4" w:rsidRPr="00FE11DF" w:rsidRDefault="004D2CF4" w:rsidP="004D2CF4">
      <w:pPr>
        <w:autoSpaceDE w:val="0"/>
        <w:autoSpaceDN w:val="0"/>
        <w:adjustRightInd w:val="0"/>
        <w:spacing w:after="0" w:line="240" w:lineRule="auto"/>
        <w:ind w:firstLine="720"/>
        <w:jc w:val="both"/>
        <w:rPr>
          <w:rFonts w:ascii="Arial Narrow" w:eastAsia="Times New Roman" w:hAnsi="Arial Narrow" w:cs="Arial"/>
          <w:color w:val="000000"/>
          <w:kern w:val="0"/>
          <w14:ligatures w14:val="none"/>
        </w:rPr>
      </w:pPr>
      <w:r w:rsidRPr="00FE11DF">
        <w:rPr>
          <w:rFonts w:ascii="Arial Narrow" w:eastAsia="Times New Roman" w:hAnsi="Arial Narrow" w:cs="Arial"/>
          <w:color w:val="000000"/>
          <w:kern w:val="0"/>
          <w14:ligatures w14:val="none"/>
        </w:rPr>
        <w:t xml:space="preserve">Bank Balances:  As of 1st </w:t>
      </w:r>
      <w:r w:rsidR="00E963FB">
        <w:rPr>
          <w:rFonts w:ascii="Arial Narrow" w:eastAsia="Times New Roman" w:hAnsi="Arial Narrow" w:cs="Arial"/>
          <w:color w:val="000000"/>
          <w:kern w:val="0"/>
          <w14:ligatures w14:val="none"/>
        </w:rPr>
        <w:t>December</w:t>
      </w:r>
      <w:r w:rsidRPr="00FE11DF">
        <w:rPr>
          <w:rFonts w:ascii="Arial Narrow" w:eastAsia="Times New Roman" w:hAnsi="Arial Narrow" w:cs="Arial"/>
          <w:color w:val="000000"/>
          <w:kern w:val="0"/>
          <w14:ligatures w14:val="none"/>
        </w:rPr>
        <w:t xml:space="preserve"> 2024</w:t>
      </w:r>
    </w:p>
    <w:p w14:paraId="2BF3E26A" w14:textId="0A3FDE12" w:rsidR="004D2CF4" w:rsidRPr="00FE11DF" w:rsidRDefault="004D2CF4" w:rsidP="004D2CF4">
      <w:pPr>
        <w:autoSpaceDE w:val="0"/>
        <w:autoSpaceDN w:val="0"/>
        <w:adjustRightInd w:val="0"/>
        <w:spacing w:after="0"/>
        <w:ind w:firstLine="720"/>
        <w:jc w:val="both"/>
        <w:rPr>
          <w:rFonts w:ascii="Arial Narrow" w:eastAsia="Times New Roman" w:hAnsi="Arial Narrow" w:cs="Arial"/>
          <w:color w:val="000000"/>
          <w:kern w:val="0"/>
          <w14:ligatures w14:val="none"/>
        </w:rPr>
      </w:pPr>
      <w:r w:rsidRPr="00FE11DF">
        <w:rPr>
          <w:rFonts w:ascii="Arial Narrow" w:eastAsia="Times New Roman" w:hAnsi="Arial Narrow" w:cs="Arial"/>
          <w:color w:val="000000"/>
          <w:kern w:val="0"/>
          <w14:ligatures w14:val="none"/>
        </w:rPr>
        <w:t>Current £</w:t>
      </w:r>
      <w:r w:rsidR="00774DC3">
        <w:rPr>
          <w:rFonts w:ascii="Arial Narrow" w:eastAsia="Times New Roman" w:hAnsi="Arial Narrow" w:cs="Arial"/>
          <w:color w:val="000000"/>
          <w:kern w:val="0"/>
          <w14:ligatures w14:val="none"/>
        </w:rPr>
        <w:t>45,995.57</w:t>
      </w:r>
    </w:p>
    <w:p w14:paraId="4641CE7B" w14:textId="77777777" w:rsidR="004D2CF4" w:rsidRPr="00FE11DF" w:rsidRDefault="004D2CF4" w:rsidP="004D2CF4">
      <w:pPr>
        <w:autoSpaceDE w:val="0"/>
        <w:autoSpaceDN w:val="0"/>
        <w:adjustRightInd w:val="0"/>
        <w:spacing w:after="0" w:line="240" w:lineRule="auto"/>
        <w:ind w:firstLine="720"/>
        <w:jc w:val="both"/>
        <w:rPr>
          <w:rFonts w:ascii="Arial Narrow" w:eastAsia="Times New Roman" w:hAnsi="Arial Narrow" w:cs="Arial"/>
          <w:color w:val="000000"/>
          <w:kern w:val="0"/>
          <w14:ligatures w14:val="none"/>
        </w:rPr>
      </w:pPr>
      <w:r w:rsidRPr="00FE11DF">
        <w:rPr>
          <w:rFonts w:ascii="Arial Narrow" w:eastAsia="Times New Roman" w:hAnsi="Arial Narrow" w:cs="Arial"/>
          <w:color w:val="000000"/>
          <w:kern w:val="0"/>
          <w14:ligatures w14:val="none"/>
        </w:rPr>
        <w:t>Deposit £71,</w:t>
      </w:r>
      <w:r>
        <w:rPr>
          <w:rFonts w:ascii="Arial Narrow" w:eastAsia="Times New Roman" w:hAnsi="Arial Narrow" w:cs="Arial"/>
          <w:color w:val="000000"/>
          <w:kern w:val="0"/>
          <w14:ligatures w14:val="none"/>
        </w:rPr>
        <w:t>887.47</w:t>
      </w:r>
      <w:r w:rsidRPr="00FE11DF">
        <w:rPr>
          <w:rFonts w:ascii="Arial Narrow" w:eastAsia="Times New Roman" w:hAnsi="Arial Narrow" w:cs="Arial"/>
          <w:color w:val="000000"/>
          <w:kern w:val="0"/>
          <w14:ligatures w14:val="none"/>
        </w:rPr>
        <w:t xml:space="preserve">: £51,757.15 of this is for Willow Lane </w:t>
      </w:r>
      <w:r w:rsidRPr="00FE11DF">
        <w:rPr>
          <w:rFonts w:ascii="Arial Narrow" w:eastAsia="Times New Roman" w:hAnsi="Arial Narrow" w:cs="Arial"/>
          <w:b/>
          <w:bCs/>
          <w:color w:val="000000"/>
          <w:kern w:val="0"/>
          <w14:ligatures w14:val="none"/>
        </w:rPr>
        <w:t>(</w:t>
      </w:r>
      <w:r w:rsidRPr="00FE11DF">
        <w:rPr>
          <w:rFonts w:ascii="Arial Narrow" w:eastAsia="Times New Roman" w:hAnsi="Arial Narrow" w:cs="Arial"/>
          <w:b/>
          <w:color w:val="000000"/>
          <w:kern w:val="0"/>
          <w14:ligatures w14:val="none"/>
        </w:rPr>
        <w:t>Hypothecated Reserves)</w:t>
      </w:r>
    </w:p>
    <w:p w14:paraId="659B1395" w14:textId="77777777" w:rsidR="004D2CF4" w:rsidRPr="00FE11DF" w:rsidRDefault="004D2CF4" w:rsidP="004D2CF4">
      <w:pPr>
        <w:autoSpaceDE w:val="0"/>
        <w:autoSpaceDN w:val="0"/>
        <w:adjustRightInd w:val="0"/>
        <w:spacing w:after="0" w:line="240" w:lineRule="auto"/>
        <w:ind w:firstLine="720"/>
        <w:jc w:val="both"/>
        <w:rPr>
          <w:rFonts w:ascii="Arial Narrow" w:eastAsia="Times New Roman" w:hAnsi="Arial Narrow" w:cs="Arial"/>
          <w:color w:val="000000"/>
          <w:kern w:val="0"/>
          <w14:ligatures w14:val="none"/>
        </w:rPr>
      </w:pPr>
      <w:r w:rsidRPr="00FE11DF">
        <w:rPr>
          <w:rFonts w:ascii="Arial Narrow" w:eastAsia="Times New Roman" w:hAnsi="Arial Narrow" w:cs="Arial"/>
          <w:color w:val="000000"/>
          <w:kern w:val="0"/>
          <w14:ligatures w14:val="none"/>
        </w:rPr>
        <w:t>Bequest Account Re: Cemetery £8</w:t>
      </w:r>
      <w:r>
        <w:rPr>
          <w:rFonts w:ascii="Arial Narrow" w:eastAsia="Times New Roman" w:hAnsi="Arial Narrow" w:cs="Arial"/>
          <w:color w:val="000000"/>
          <w:kern w:val="0"/>
          <w14:ligatures w14:val="none"/>
        </w:rPr>
        <w:t>60.31</w:t>
      </w:r>
      <w:r w:rsidRPr="00FE11DF">
        <w:rPr>
          <w:rFonts w:ascii="Arial Narrow" w:eastAsia="Times New Roman" w:hAnsi="Arial Narrow" w:cs="Arial"/>
          <w:color w:val="000000"/>
          <w:kern w:val="0"/>
          <w14:ligatures w14:val="none"/>
        </w:rPr>
        <w:t xml:space="preserve">: </w:t>
      </w:r>
      <w:r w:rsidRPr="00FE11DF">
        <w:rPr>
          <w:rFonts w:ascii="Arial Narrow" w:eastAsia="Times New Roman" w:hAnsi="Arial Narrow" w:cs="Arial"/>
          <w:b/>
          <w:color w:val="000000"/>
          <w:kern w:val="0"/>
          <w14:ligatures w14:val="none"/>
        </w:rPr>
        <w:t>(Hypothecated Reserves)</w:t>
      </w:r>
      <w:r w:rsidRPr="00FE11DF">
        <w:rPr>
          <w:rFonts w:ascii="Arial Narrow" w:eastAsia="Times New Roman" w:hAnsi="Arial Narrow" w:cs="Arial"/>
          <w:color w:val="000000"/>
          <w:kern w:val="0"/>
          <w14:ligatures w14:val="none"/>
        </w:rPr>
        <w:t xml:space="preserve"> </w:t>
      </w:r>
    </w:p>
    <w:p w14:paraId="094B1F3D" w14:textId="7D3C3649" w:rsidR="004D2CF4" w:rsidRPr="00FE11DF" w:rsidRDefault="004D2CF4" w:rsidP="004D2CF4">
      <w:pPr>
        <w:autoSpaceDE w:val="0"/>
        <w:autoSpaceDN w:val="0"/>
        <w:adjustRightInd w:val="0"/>
        <w:spacing w:after="0" w:line="240" w:lineRule="auto"/>
        <w:ind w:left="720"/>
        <w:jc w:val="both"/>
        <w:rPr>
          <w:rFonts w:ascii="Arial Narrow" w:eastAsia="Times New Roman" w:hAnsi="Arial Narrow" w:cs="Arial"/>
          <w:color w:val="000000"/>
          <w:kern w:val="0"/>
          <w14:ligatures w14:val="none"/>
        </w:rPr>
      </w:pPr>
      <w:r w:rsidRPr="00FE11DF">
        <w:rPr>
          <w:rFonts w:ascii="Arial Narrow" w:eastAsia="Times New Roman" w:hAnsi="Arial Narrow" w:cs="Arial"/>
          <w:color w:val="000000"/>
          <w:kern w:val="0"/>
          <w14:ligatures w14:val="none"/>
        </w:rPr>
        <w:t>Nationwide Business 95 Day Saver:</w:t>
      </w:r>
      <w:r w:rsidR="00BD512B">
        <w:rPr>
          <w:rFonts w:ascii="Arial Narrow" w:eastAsia="Times New Roman" w:hAnsi="Arial Narrow" w:cs="Arial"/>
          <w:color w:val="000000"/>
          <w:kern w:val="0"/>
          <w14:ligatures w14:val="none"/>
        </w:rPr>
        <w:t xml:space="preserve"> </w:t>
      </w:r>
      <w:r w:rsidRPr="00FE11DF">
        <w:rPr>
          <w:rFonts w:ascii="Arial Narrow" w:eastAsia="Times New Roman" w:hAnsi="Arial Narrow" w:cs="Arial"/>
          <w:color w:val="000000"/>
          <w:kern w:val="0"/>
          <w14:ligatures w14:val="none"/>
        </w:rPr>
        <w:t xml:space="preserve">Section106Lap&amp;Leap </w:t>
      </w:r>
      <w:r w:rsidRPr="00FE11DF">
        <w:rPr>
          <w:rFonts w:ascii="Arial Narrow" w:eastAsia="Times New Roman" w:hAnsi="Arial Narrow" w:cs="Arial"/>
          <w:b/>
          <w:color w:val="000000"/>
          <w:kern w:val="0"/>
          <w14:ligatures w14:val="none"/>
        </w:rPr>
        <w:t>(Hypothecated Reserves)</w:t>
      </w:r>
      <w:r w:rsidRPr="00FE11DF">
        <w:rPr>
          <w:rFonts w:ascii="Arial Narrow" w:eastAsia="Times New Roman" w:hAnsi="Arial Narrow" w:cs="Arial"/>
          <w:color w:val="000000"/>
          <w:kern w:val="0"/>
          <w14:ligatures w14:val="none"/>
        </w:rPr>
        <w:t>£62,342.68 as of 31/3/23 (Statements Annually)</w:t>
      </w:r>
    </w:p>
    <w:p w14:paraId="21FA0E0D" w14:textId="5A4CE4C7" w:rsidR="004D2CF4" w:rsidRPr="00FE11DF" w:rsidRDefault="004D2CF4" w:rsidP="004D2CF4">
      <w:pPr>
        <w:spacing w:after="0" w:line="240" w:lineRule="auto"/>
        <w:ind w:left="720"/>
        <w:rPr>
          <w:rFonts w:ascii="Arial Narrow" w:eastAsia="Times New Roman" w:hAnsi="Arial Narrow" w:cs="Arial"/>
          <w:color w:val="000000"/>
          <w:kern w:val="0"/>
          <w14:ligatures w14:val="none"/>
        </w:rPr>
      </w:pPr>
      <w:r w:rsidRPr="00FE11DF">
        <w:rPr>
          <w:rFonts w:ascii="Arial Narrow" w:eastAsia="Times New Roman" w:hAnsi="Arial Narrow" w:cs="Arial"/>
          <w:color w:val="000000"/>
          <w:kern w:val="0"/>
          <w14:ligatures w14:val="none"/>
        </w:rPr>
        <w:t>Cambridge Building</w:t>
      </w:r>
      <w:r w:rsidR="00BD512B">
        <w:rPr>
          <w:rFonts w:ascii="Arial Narrow" w:eastAsia="Times New Roman" w:hAnsi="Arial Narrow" w:cs="Arial"/>
          <w:color w:val="000000"/>
          <w:kern w:val="0"/>
          <w14:ligatures w14:val="none"/>
        </w:rPr>
        <w:t xml:space="preserve"> </w:t>
      </w:r>
      <w:r w:rsidRPr="00FE11DF">
        <w:rPr>
          <w:rFonts w:ascii="Arial Narrow" w:eastAsia="Times New Roman" w:hAnsi="Arial Narrow" w:cs="Arial"/>
          <w:color w:val="000000"/>
          <w:kern w:val="0"/>
          <w14:ligatures w14:val="none"/>
        </w:rPr>
        <w:t>Society</w:t>
      </w:r>
      <w:r w:rsidR="00BD512B">
        <w:rPr>
          <w:rFonts w:ascii="Arial Narrow" w:eastAsia="Times New Roman" w:hAnsi="Arial Narrow" w:cs="Arial"/>
          <w:color w:val="000000"/>
          <w:kern w:val="0"/>
          <w14:ligatures w14:val="none"/>
        </w:rPr>
        <w:t xml:space="preserve"> </w:t>
      </w:r>
      <w:r w:rsidRPr="00FE11DF">
        <w:rPr>
          <w:rFonts w:ascii="Arial Narrow" w:eastAsia="Times New Roman" w:hAnsi="Arial Narrow" w:cs="Arial"/>
          <w:color w:val="000000"/>
          <w:kern w:val="0"/>
          <w14:ligatures w14:val="none"/>
        </w:rPr>
        <w:t>Saver:</w:t>
      </w:r>
      <w:r w:rsidR="00BD512B">
        <w:rPr>
          <w:rFonts w:ascii="Arial Narrow" w:eastAsia="Times New Roman" w:hAnsi="Arial Narrow" w:cs="Arial"/>
          <w:color w:val="000000"/>
          <w:kern w:val="0"/>
          <w14:ligatures w14:val="none"/>
        </w:rPr>
        <w:t xml:space="preserve"> </w:t>
      </w:r>
      <w:r w:rsidRPr="00FE11DF">
        <w:rPr>
          <w:rFonts w:ascii="Arial Narrow" w:eastAsia="Times New Roman" w:hAnsi="Arial Narrow" w:cs="Arial"/>
          <w:color w:val="000000"/>
          <w:kern w:val="0"/>
          <w14:ligatures w14:val="none"/>
        </w:rPr>
        <w:t xml:space="preserve">Section106Lap&amp;Leap </w:t>
      </w:r>
      <w:r w:rsidRPr="00FE11DF">
        <w:rPr>
          <w:rFonts w:ascii="Arial Narrow" w:eastAsia="Times New Roman" w:hAnsi="Arial Narrow" w:cs="Arial"/>
          <w:b/>
          <w:color w:val="000000"/>
          <w:kern w:val="0"/>
          <w14:ligatures w14:val="none"/>
        </w:rPr>
        <w:t>(Hypothecated Reserves)</w:t>
      </w:r>
      <w:r w:rsidRPr="00FE11DF">
        <w:rPr>
          <w:rFonts w:ascii="Arial Narrow" w:eastAsia="Times New Roman" w:hAnsi="Arial Narrow" w:cs="Arial"/>
          <w:color w:val="000000"/>
          <w:kern w:val="0"/>
          <w14:ligatures w14:val="none"/>
        </w:rPr>
        <w:t xml:space="preserve"> £60,482.94 as of 31/12/22</w:t>
      </w:r>
      <w:r w:rsidRPr="00FE11DF">
        <w:rPr>
          <w:rFonts w:ascii="Arial Narrow" w:eastAsia="Calibri" w:hAnsi="Arial Narrow" w:cs="Times-Roman"/>
          <w:kern w:val="0"/>
          <w14:ligatures w14:val="none"/>
        </w:rPr>
        <w:t xml:space="preserve"> </w:t>
      </w:r>
      <w:r w:rsidRPr="00FE11DF">
        <w:rPr>
          <w:rFonts w:ascii="Arial Narrow" w:eastAsia="Times New Roman" w:hAnsi="Arial Narrow" w:cs="Arial"/>
          <w:color w:val="000000"/>
          <w:kern w:val="0"/>
          <w14:ligatures w14:val="none"/>
        </w:rPr>
        <w:t>(Statements Annually)</w:t>
      </w:r>
    </w:p>
    <w:p w14:paraId="10F9C69E" w14:textId="77777777" w:rsidR="004D2CF4" w:rsidRPr="00FE11DF" w:rsidRDefault="004D2CF4" w:rsidP="004D2CF4">
      <w:pPr>
        <w:spacing w:after="0" w:line="240" w:lineRule="auto"/>
        <w:rPr>
          <w:rFonts w:ascii="Arial Narrow" w:eastAsia="Times New Roman" w:hAnsi="Arial Narrow" w:cs="Arial"/>
          <w:b/>
          <w:bCs/>
          <w:color w:val="000000"/>
          <w:kern w:val="0"/>
          <w14:ligatures w14:val="none"/>
        </w:rPr>
      </w:pPr>
    </w:p>
    <w:p w14:paraId="59455039" w14:textId="77777777" w:rsidR="004D2CF4" w:rsidRPr="00FE11DF" w:rsidRDefault="004D2CF4" w:rsidP="004D2CF4">
      <w:pPr>
        <w:spacing w:after="0" w:line="240" w:lineRule="auto"/>
        <w:rPr>
          <w:rFonts w:ascii="Arial Narrow" w:eastAsia="Times New Roman" w:hAnsi="Arial Narrow" w:cs="Arial"/>
          <w:b/>
          <w:bCs/>
          <w:color w:val="000000"/>
          <w:kern w:val="0"/>
          <w14:ligatures w14:val="none"/>
        </w:rPr>
      </w:pPr>
    </w:p>
    <w:p w14:paraId="532376B8" w14:textId="77777777" w:rsidR="004D2CF4" w:rsidRDefault="004D2CF4" w:rsidP="004D2CF4">
      <w:pPr>
        <w:spacing w:after="0" w:line="240" w:lineRule="auto"/>
        <w:rPr>
          <w:rFonts w:ascii="Arial Narrow" w:eastAsia="Times New Roman" w:hAnsi="Arial Narrow" w:cs="Arial"/>
          <w:b/>
          <w:bCs/>
          <w:color w:val="000000"/>
          <w:kern w:val="0"/>
          <w14:ligatures w14:val="none"/>
        </w:rPr>
      </w:pPr>
    </w:p>
    <w:p w14:paraId="128E4CC9" w14:textId="77777777" w:rsidR="004D2CF4" w:rsidRDefault="004D2CF4" w:rsidP="004D2CF4">
      <w:pPr>
        <w:spacing w:after="0" w:line="240" w:lineRule="auto"/>
        <w:rPr>
          <w:rFonts w:ascii="Arial Narrow" w:eastAsia="Times New Roman" w:hAnsi="Arial Narrow" w:cs="Arial"/>
          <w:b/>
          <w:bCs/>
          <w:color w:val="000000"/>
          <w:kern w:val="0"/>
          <w14:ligatures w14:val="none"/>
        </w:rPr>
      </w:pPr>
    </w:p>
    <w:p w14:paraId="7824699F" w14:textId="58C6008C" w:rsidR="004D2CF4" w:rsidRDefault="004D2CF4" w:rsidP="004D2CF4">
      <w:pPr>
        <w:spacing w:after="0" w:line="240" w:lineRule="auto"/>
        <w:rPr>
          <w:rFonts w:ascii="Arial Narrow" w:eastAsia="Times New Roman" w:hAnsi="Arial Narrow" w:cs="Times New Roman"/>
          <w:color w:val="467886" w:themeColor="hyperlink"/>
          <w:kern w:val="0"/>
          <w:u w:val="single"/>
          <w14:ligatures w14:val="none"/>
        </w:rPr>
      </w:pPr>
      <w:r w:rsidRPr="00FE11DF">
        <w:rPr>
          <w:rFonts w:ascii="Arial Narrow" w:eastAsia="Times New Roman" w:hAnsi="Arial Narrow" w:cs="Arial"/>
          <w:b/>
          <w:bCs/>
          <w:color w:val="000000"/>
          <w:kern w:val="0"/>
          <w14:ligatures w14:val="none"/>
        </w:rPr>
        <w:t>24/</w:t>
      </w:r>
      <w:r>
        <w:rPr>
          <w:rFonts w:ascii="Arial Narrow" w:eastAsia="Times New Roman" w:hAnsi="Arial Narrow" w:cs="Arial"/>
          <w:b/>
          <w:bCs/>
          <w:color w:val="000000"/>
          <w:kern w:val="0"/>
          <w14:ligatures w14:val="none"/>
        </w:rPr>
        <w:t>2</w:t>
      </w:r>
      <w:r w:rsidR="00D733F1">
        <w:rPr>
          <w:rFonts w:ascii="Arial Narrow" w:eastAsia="Times New Roman" w:hAnsi="Arial Narrow" w:cs="Arial"/>
          <w:b/>
          <w:bCs/>
          <w:color w:val="000000"/>
          <w:kern w:val="0"/>
          <w14:ligatures w14:val="none"/>
        </w:rPr>
        <w:t>49</w:t>
      </w:r>
      <w:r w:rsidRPr="00FE11DF">
        <w:rPr>
          <w:rFonts w:ascii="Arial Narrow" w:eastAsia="Times New Roman" w:hAnsi="Arial Narrow" w:cs="Arial"/>
          <w:b/>
          <w:bCs/>
          <w:color w:val="000000"/>
          <w:kern w:val="0"/>
          <w14:ligatures w14:val="none"/>
        </w:rPr>
        <w:tab/>
      </w:r>
      <w:r w:rsidRPr="00FE11DF">
        <w:rPr>
          <w:rFonts w:ascii="Arial Narrow" w:eastAsia="Times New Roman" w:hAnsi="Arial Narrow" w:cs="Times New Roman"/>
          <w:b/>
          <w:bCs/>
          <w:kern w:val="0"/>
          <w14:ligatures w14:val="none"/>
        </w:rPr>
        <w:t xml:space="preserve">Planning Applications - </w:t>
      </w:r>
      <w:r w:rsidRPr="00FE11DF">
        <w:rPr>
          <w:rFonts w:ascii="Arial Narrow" w:eastAsia="Times New Roman" w:hAnsi="Arial Narrow" w:cs="Times New Roman"/>
          <w:kern w:val="0"/>
          <w14:ligatures w14:val="none"/>
        </w:rPr>
        <w:t xml:space="preserve">– </w:t>
      </w:r>
      <w:hyperlink r:id="rId4" w:history="1">
        <w:r w:rsidRPr="00FE11DF">
          <w:rPr>
            <w:rFonts w:ascii="Arial Narrow" w:eastAsia="Times New Roman" w:hAnsi="Arial Narrow" w:cs="Times New Roman"/>
            <w:color w:val="467886" w:themeColor="hyperlink"/>
            <w:kern w:val="0"/>
            <w:u w:val="single"/>
            <w14:ligatures w14:val="none"/>
          </w:rPr>
          <w:t>https://publicaccess.east-northamptonshire.gov.uk/online-applications/</w:t>
        </w:r>
      </w:hyperlink>
    </w:p>
    <w:p w14:paraId="27F4F837" w14:textId="77777777" w:rsidR="004D2CF4" w:rsidRPr="005A04A3" w:rsidRDefault="004D2CF4" w:rsidP="004D2CF4">
      <w:pPr>
        <w:spacing w:after="0" w:line="240" w:lineRule="auto"/>
        <w:rPr>
          <w:rFonts w:ascii="Arial Narrow" w:eastAsia="Times New Roman" w:hAnsi="Arial Narrow" w:cs="Times New Roman"/>
          <w:b/>
          <w:bCs/>
          <w:color w:val="467886" w:themeColor="hyperlink"/>
          <w:kern w:val="0"/>
          <w:u w:val="single"/>
          <w14:ligatures w14:val="none"/>
        </w:rPr>
      </w:pPr>
    </w:p>
    <w:p w14:paraId="47F22F8F" w14:textId="6E3683B8" w:rsidR="004D2CF4" w:rsidRDefault="0032116C" w:rsidP="007B0CB5">
      <w:pPr>
        <w:spacing w:after="0" w:line="240" w:lineRule="auto"/>
        <w:rPr>
          <w:rFonts w:ascii="Arial Narrow" w:eastAsia="Times New Roman" w:hAnsi="Arial Narrow" w:cs="Times New Roman"/>
          <w:b/>
          <w:bCs/>
          <w:kern w:val="0"/>
          <w:lang w:eastAsia="en-GB"/>
          <w14:ligatures w14:val="none"/>
        </w:rPr>
      </w:pPr>
      <w:r w:rsidRPr="005A04A3">
        <w:rPr>
          <w:rFonts w:ascii="Arial Narrow" w:eastAsia="Times New Roman" w:hAnsi="Arial Narrow" w:cs="Times New Roman"/>
          <w:b/>
          <w:bCs/>
          <w:kern w:val="0"/>
          <w:lang w:eastAsia="en-GB"/>
          <w14:ligatures w14:val="none"/>
        </w:rPr>
        <w:t>NE/24/01224/FUL</w:t>
      </w:r>
      <w:r>
        <w:rPr>
          <w:rFonts w:ascii="Arial Narrow" w:eastAsia="Times New Roman" w:hAnsi="Arial Narrow" w:cs="Times New Roman"/>
          <w:kern w:val="0"/>
          <w:lang w:eastAsia="en-GB"/>
          <w14:ligatures w14:val="none"/>
        </w:rPr>
        <w:t xml:space="preserve"> - </w:t>
      </w:r>
      <w:r w:rsidR="007B0CB5" w:rsidRPr="007B0CB5">
        <w:rPr>
          <w:rFonts w:ascii="Arial Narrow" w:eastAsia="Times New Roman" w:hAnsi="Arial Narrow" w:cs="Times New Roman"/>
          <w:kern w:val="0"/>
          <w:lang w:eastAsia="en-GB"/>
          <w14:ligatures w14:val="none"/>
        </w:rPr>
        <w:t>Full Planning Permission. Extension to existing utility room at rear</w:t>
      </w:r>
      <w:r w:rsidR="007B0CB5">
        <w:rPr>
          <w:rFonts w:ascii="Arial Narrow" w:eastAsia="Times New Roman" w:hAnsi="Arial Narrow" w:cs="Times New Roman"/>
          <w:kern w:val="0"/>
          <w:lang w:eastAsia="en-GB"/>
          <w14:ligatures w14:val="none"/>
        </w:rPr>
        <w:t xml:space="preserve"> </w:t>
      </w:r>
      <w:r w:rsidR="007B0CB5" w:rsidRPr="007B0CB5">
        <w:rPr>
          <w:rFonts w:ascii="Arial Narrow" w:eastAsia="Times New Roman" w:hAnsi="Arial Narrow" w:cs="Times New Roman"/>
          <w:kern w:val="0"/>
          <w:lang w:eastAsia="en-GB"/>
          <w14:ligatures w14:val="none"/>
        </w:rPr>
        <w:t>of house, with timber joinery, stained glass and Collyweston roof</w:t>
      </w:r>
      <w:r w:rsidR="007B0CB5">
        <w:rPr>
          <w:rFonts w:ascii="Arial Narrow" w:eastAsia="Times New Roman" w:hAnsi="Arial Narrow" w:cs="Times New Roman"/>
          <w:kern w:val="0"/>
          <w:lang w:eastAsia="en-GB"/>
          <w14:ligatures w14:val="none"/>
        </w:rPr>
        <w:t xml:space="preserve"> </w:t>
      </w:r>
      <w:r w:rsidR="007B0CB5" w:rsidRPr="007B0CB5">
        <w:rPr>
          <w:rFonts w:ascii="Arial Narrow" w:eastAsia="Times New Roman" w:hAnsi="Arial Narrow" w:cs="Times New Roman"/>
          <w:kern w:val="0"/>
          <w:lang w:eastAsia="en-GB"/>
          <w14:ligatures w14:val="none"/>
        </w:rPr>
        <w:t>to match existing.</w:t>
      </w:r>
      <w:r w:rsidR="007B0CB5">
        <w:rPr>
          <w:rFonts w:ascii="Arial Narrow" w:eastAsia="Times New Roman" w:hAnsi="Arial Narrow" w:cs="Times New Roman"/>
          <w:kern w:val="0"/>
          <w:lang w:eastAsia="en-GB"/>
          <w14:ligatures w14:val="none"/>
        </w:rPr>
        <w:t xml:space="preserve"> </w:t>
      </w:r>
      <w:r w:rsidR="005A04A3" w:rsidRPr="005A04A3">
        <w:rPr>
          <w:rFonts w:ascii="Arial Narrow" w:eastAsia="Times New Roman" w:hAnsi="Arial Narrow" w:cs="Times New Roman"/>
          <w:b/>
          <w:bCs/>
          <w:kern w:val="0"/>
          <w:lang w:eastAsia="en-GB"/>
          <w14:ligatures w14:val="none"/>
        </w:rPr>
        <w:t>31 West Street Kings Cliffe, PE8 6XB</w:t>
      </w:r>
    </w:p>
    <w:p w14:paraId="5C3E6B89" w14:textId="3809AD79" w:rsidR="008E6315" w:rsidRPr="008E6315" w:rsidRDefault="008E6315" w:rsidP="007B0CB5">
      <w:pPr>
        <w:spacing w:after="0" w:line="240" w:lineRule="auto"/>
        <w:rPr>
          <w:rFonts w:ascii="Arial Narrow" w:eastAsia="Times New Roman" w:hAnsi="Arial Narrow" w:cs="Times New Roman"/>
          <w:kern w:val="0"/>
          <w:lang w:eastAsia="en-GB"/>
          <w14:ligatures w14:val="none"/>
        </w:rPr>
      </w:pPr>
      <w:r>
        <w:rPr>
          <w:rFonts w:ascii="Arial Narrow" w:eastAsia="Times New Roman" w:hAnsi="Arial Narrow" w:cs="Times New Roman"/>
          <w:kern w:val="0"/>
          <w:lang w:eastAsia="en-GB"/>
          <w14:ligatures w14:val="none"/>
        </w:rPr>
        <w:t>(26</w:t>
      </w:r>
      <w:r w:rsidRPr="008E6315">
        <w:rPr>
          <w:rFonts w:ascii="Arial Narrow" w:eastAsia="Times New Roman" w:hAnsi="Arial Narrow" w:cs="Times New Roman"/>
          <w:kern w:val="0"/>
          <w:vertAlign w:val="superscript"/>
          <w:lang w:eastAsia="en-GB"/>
          <w14:ligatures w14:val="none"/>
        </w:rPr>
        <w:t>th</w:t>
      </w:r>
      <w:r>
        <w:rPr>
          <w:rFonts w:ascii="Arial Narrow" w:eastAsia="Times New Roman" w:hAnsi="Arial Narrow" w:cs="Times New Roman"/>
          <w:kern w:val="0"/>
          <w:lang w:eastAsia="en-GB"/>
          <w14:ligatures w14:val="none"/>
        </w:rPr>
        <w:t xml:space="preserve"> January)</w:t>
      </w:r>
    </w:p>
    <w:p w14:paraId="4E282419" w14:textId="77777777" w:rsidR="004C09DE" w:rsidRDefault="004C09DE" w:rsidP="007B0CB5">
      <w:pPr>
        <w:spacing w:after="0" w:line="240" w:lineRule="auto"/>
        <w:rPr>
          <w:rFonts w:ascii="Arial Narrow" w:eastAsia="Times New Roman" w:hAnsi="Arial Narrow" w:cs="Times New Roman"/>
          <w:b/>
          <w:bCs/>
          <w:kern w:val="0"/>
          <w:lang w:eastAsia="en-GB"/>
          <w14:ligatures w14:val="none"/>
        </w:rPr>
      </w:pPr>
    </w:p>
    <w:p w14:paraId="449A577D" w14:textId="46CB51E8" w:rsidR="004C09DE" w:rsidRDefault="004C09DE" w:rsidP="009A0C61">
      <w:pPr>
        <w:spacing w:after="0" w:line="240" w:lineRule="auto"/>
        <w:rPr>
          <w:rFonts w:ascii="Arial Narrow" w:eastAsia="Times New Roman" w:hAnsi="Arial Narrow" w:cs="Times New Roman"/>
          <w:b/>
          <w:bCs/>
          <w:kern w:val="0"/>
          <w:lang w:eastAsia="en-GB"/>
          <w14:ligatures w14:val="none"/>
        </w:rPr>
      </w:pPr>
      <w:r w:rsidRPr="004C09DE">
        <w:rPr>
          <w:rFonts w:ascii="Arial Narrow" w:eastAsia="Times New Roman" w:hAnsi="Arial Narrow" w:cs="Times New Roman"/>
          <w:b/>
          <w:bCs/>
          <w:kern w:val="0"/>
          <w:lang w:eastAsia="en-GB"/>
          <w14:ligatures w14:val="none"/>
        </w:rPr>
        <w:t>NE/24/01225/LBC</w:t>
      </w:r>
      <w:r>
        <w:rPr>
          <w:rFonts w:ascii="Arial Narrow" w:eastAsia="Times New Roman" w:hAnsi="Arial Narrow" w:cs="Times New Roman"/>
          <w:b/>
          <w:bCs/>
          <w:kern w:val="0"/>
          <w:lang w:eastAsia="en-GB"/>
          <w14:ligatures w14:val="none"/>
        </w:rPr>
        <w:t xml:space="preserve"> </w:t>
      </w:r>
      <w:r w:rsidRPr="009A0C61">
        <w:rPr>
          <w:rFonts w:ascii="Arial Narrow" w:eastAsia="Times New Roman" w:hAnsi="Arial Narrow" w:cs="Times New Roman"/>
          <w:kern w:val="0"/>
          <w:lang w:eastAsia="en-GB"/>
          <w14:ligatures w14:val="none"/>
        </w:rPr>
        <w:t xml:space="preserve">- </w:t>
      </w:r>
      <w:r w:rsidR="009A0C61" w:rsidRPr="009A0C61">
        <w:rPr>
          <w:rFonts w:ascii="Arial Narrow" w:eastAsia="Times New Roman" w:hAnsi="Arial Narrow" w:cs="Times New Roman"/>
          <w:kern w:val="0"/>
          <w:lang w:eastAsia="en-GB"/>
          <w14:ligatures w14:val="none"/>
        </w:rPr>
        <w:t>Listed Building Consent. Extension to existing utility room at rear of house, with timber joinery, stained glass and Collyw</w:t>
      </w:r>
      <w:r w:rsidR="008E6315">
        <w:rPr>
          <w:rFonts w:ascii="Arial Narrow" w:eastAsia="Times New Roman" w:hAnsi="Arial Narrow" w:cs="Times New Roman"/>
          <w:kern w:val="0"/>
          <w:lang w:eastAsia="en-GB"/>
          <w14:ligatures w14:val="none"/>
        </w:rPr>
        <w:t>e</w:t>
      </w:r>
      <w:r w:rsidR="009A0C61" w:rsidRPr="009A0C61">
        <w:rPr>
          <w:rFonts w:ascii="Arial Narrow" w:eastAsia="Times New Roman" w:hAnsi="Arial Narrow" w:cs="Times New Roman"/>
          <w:kern w:val="0"/>
          <w:lang w:eastAsia="en-GB"/>
          <w14:ligatures w14:val="none"/>
        </w:rPr>
        <w:t>ston roof to match existing</w:t>
      </w:r>
      <w:r w:rsidR="009A0C61" w:rsidRPr="009A0C61">
        <w:rPr>
          <w:rFonts w:ascii="Arial Narrow" w:eastAsia="Times New Roman" w:hAnsi="Arial Narrow" w:cs="Times New Roman"/>
          <w:b/>
          <w:bCs/>
          <w:kern w:val="0"/>
          <w:lang w:eastAsia="en-GB"/>
          <w14:ligatures w14:val="none"/>
        </w:rPr>
        <w:t>.</w:t>
      </w:r>
      <w:r w:rsidR="009A0C61">
        <w:rPr>
          <w:rFonts w:ascii="Arial Narrow" w:eastAsia="Times New Roman" w:hAnsi="Arial Narrow" w:cs="Times New Roman"/>
          <w:b/>
          <w:bCs/>
          <w:kern w:val="0"/>
          <w:lang w:eastAsia="en-GB"/>
          <w14:ligatures w14:val="none"/>
        </w:rPr>
        <w:t xml:space="preserve"> </w:t>
      </w:r>
      <w:r w:rsidR="009A0C61" w:rsidRPr="009A0C61">
        <w:rPr>
          <w:rFonts w:ascii="Arial Narrow" w:eastAsia="Times New Roman" w:hAnsi="Arial Narrow" w:cs="Times New Roman"/>
          <w:b/>
          <w:bCs/>
          <w:kern w:val="0"/>
          <w:lang w:eastAsia="en-GB"/>
          <w14:ligatures w14:val="none"/>
        </w:rPr>
        <w:t>31 West Street Kings Cliffe</w:t>
      </w:r>
      <w:r w:rsidR="008E6315">
        <w:rPr>
          <w:rFonts w:ascii="Arial Narrow" w:eastAsia="Times New Roman" w:hAnsi="Arial Narrow" w:cs="Times New Roman"/>
          <w:b/>
          <w:bCs/>
          <w:kern w:val="0"/>
          <w:lang w:eastAsia="en-GB"/>
          <w14:ligatures w14:val="none"/>
        </w:rPr>
        <w:t>,</w:t>
      </w:r>
      <w:r w:rsidR="009A0C61" w:rsidRPr="009A0C61">
        <w:rPr>
          <w:rFonts w:ascii="Arial Narrow" w:eastAsia="Times New Roman" w:hAnsi="Arial Narrow" w:cs="Times New Roman"/>
          <w:b/>
          <w:bCs/>
          <w:kern w:val="0"/>
          <w:lang w:eastAsia="en-GB"/>
          <w14:ligatures w14:val="none"/>
        </w:rPr>
        <w:t xml:space="preserve"> PE8 6XB</w:t>
      </w:r>
    </w:p>
    <w:p w14:paraId="2AE5A595" w14:textId="20CE09AC" w:rsidR="008E6315" w:rsidRPr="00302F50" w:rsidRDefault="00302F50" w:rsidP="009A0C61">
      <w:pPr>
        <w:spacing w:after="0" w:line="240" w:lineRule="auto"/>
        <w:rPr>
          <w:rFonts w:ascii="Arial Narrow" w:eastAsia="Times New Roman" w:hAnsi="Arial Narrow" w:cs="Times New Roman"/>
          <w:kern w:val="0"/>
          <w:lang w:eastAsia="en-GB"/>
          <w14:ligatures w14:val="none"/>
        </w:rPr>
      </w:pPr>
      <w:r>
        <w:rPr>
          <w:rFonts w:ascii="Arial Narrow" w:eastAsia="Times New Roman" w:hAnsi="Arial Narrow" w:cs="Times New Roman"/>
          <w:kern w:val="0"/>
          <w:lang w:eastAsia="en-GB"/>
          <w14:ligatures w14:val="none"/>
        </w:rPr>
        <w:t>(26</w:t>
      </w:r>
      <w:r w:rsidRPr="00302F50">
        <w:rPr>
          <w:rFonts w:ascii="Arial Narrow" w:eastAsia="Times New Roman" w:hAnsi="Arial Narrow" w:cs="Times New Roman"/>
          <w:kern w:val="0"/>
          <w:vertAlign w:val="superscript"/>
          <w:lang w:eastAsia="en-GB"/>
          <w14:ligatures w14:val="none"/>
        </w:rPr>
        <w:t>th</w:t>
      </w:r>
      <w:r>
        <w:rPr>
          <w:rFonts w:ascii="Arial Narrow" w:eastAsia="Times New Roman" w:hAnsi="Arial Narrow" w:cs="Times New Roman"/>
          <w:kern w:val="0"/>
          <w:lang w:eastAsia="en-GB"/>
          <w14:ligatures w14:val="none"/>
        </w:rPr>
        <w:t xml:space="preserve"> January)</w:t>
      </w:r>
    </w:p>
    <w:p w14:paraId="31175FE2" w14:textId="77777777" w:rsidR="004D2CF4" w:rsidRPr="005A04A3" w:rsidRDefault="004D2CF4" w:rsidP="004D2CF4">
      <w:pPr>
        <w:spacing w:after="0" w:line="240" w:lineRule="auto"/>
        <w:rPr>
          <w:rFonts w:ascii="Arial Narrow" w:eastAsia="Times New Roman" w:hAnsi="Arial Narrow" w:cs="Times New Roman"/>
          <w:b/>
          <w:bCs/>
          <w:kern w:val="0"/>
          <w14:ligatures w14:val="none"/>
        </w:rPr>
      </w:pPr>
    </w:p>
    <w:p w14:paraId="68C64042" w14:textId="77777777" w:rsidR="004D2CF4" w:rsidRPr="00FE11DF" w:rsidRDefault="004D2CF4" w:rsidP="004D2CF4">
      <w:pPr>
        <w:spacing w:after="0" w:line="240" w:lineRule="auto"/>
        <w:rPr>
          <w:rFonts w:ascii="Arial Narrow" w:eastAsia="Times New Roman" w:hAnsi="Arial Narrow" w:cs="Times New Roman"/>
          <w:color w:val="467886" w:themeColor="hyperlink"/>
          <w:kern w:val="0"/>
          <w:u w:val="single"/>
          <w14:ligatures w14:val="none"/>
        </w:rPr>
      </w:pPr>
    </w:p>
    <w:p w14:paraId="37531F56" w14:textId="21255AB6" w:rsidR="004D2CF4" w:rsidRDefault="004D2CF4" w:rsidP="004D2CF4">
      <w:pPr>
        <w:spacing w:after="0" w:line="240" w:lineRule="auto"/>
        <w:rPr>
          <w:rFonts w:ascii="Arial Narrow" w:eastAsiaTheme="majorEastAsia" w:hAnsi="Arial Narrow" w:cs="Times New Roman"/>
          <w:b/>
          <w:bCs/>
          <w:color w:val="222222"/>
          <w:kern w:val="0"/>
          <w14:ligatures w14:val="none"/>
        </w:rPr>
      </w:pPr>
      <w:r w:rsidRPr="00FE11DF">
        <w:rPr>
          <w:rFonts w:ascii="Arial Narrow" w:eastAsiaTheme="majorEastAsia" w:hAnsi="Arial Narrow" w:cs="Times New Roman"/>
          <w:b/>
          <w:bCs/>
          <w:color w:val="222222"/>
          <w:kern w:val="0"/>
          <w14:ligatures w14:val="none"/>
        </w:rPr>
        <w:t>24/</w:t>
      </w:r>
      <w:r>
        <w:rPr>
          <w:rFonts w:ascii="Arial Narrow" w:eastAsiaTheme="majorEastAsia" w:hAnsi="Arial Narrow" w:cs="Times New Roman"/>
          <w:b/>
          <w:bCs/>
          <w:color w:val="222222"/>
          <w:kern w:val="0"/>
          <w14:ligatures w14:val="none"/>
        </w:rPr>
        <w:t>2</w:t>
      </w:r>
      <w:r w:rsidR="00D733F1">
        <w:rPr>
          <w:rFonts w:ascii="Arial Narrow" w:eastAsiaTheme="majorEastAsia" w:hAnsi="Arial Narrow" w:cs="Times New Roman"/>
          <w:b/>
          <w:bCs/>
          <w:color w:val="222222"/>
          <w:kern w:val="0"/>
          <w14:ligatures w14:val="none"/>
        </w:rPr>
        <w:t>50</w:t>
      </w:r>
      <w:r w:rsidRPr="00FE11DF">
        <w:rPr>
          <w:rFonts w:ascii="Arial Narrow" w:eastAsiaTheme="majorEastAsia" w:hAnsi="Arial Narrow" w:cs="Times New Roman"/>
          <w:b/>
          <w:bCs/>
          <w:color w:val="222222"/>
          <w:kern w:val="0"/>
          <w14:ligatures w14:val="none"/>
        </w:rPr>
        <w:tab/>
        <w:t>Planning Applications Granted by NCC</w:t>
      </w:r>
    </w:p>
    <w:p w14:paraId="5890CD0A" w14:textId="77777777" w:rsidR="00F33300" w:rsidRDefault="00F33300" w:rsidP="004D2CF4">
      <w:pPr>
        <w:spacing w:after="0" w:line="240" w:lineRule="auto"/>
        <w:rPr>
          <w:rFonts w:ascii="Arial Narrow" w:eastAsiaTheme="majorEastAsia" w:hAnsi="Arial Narrow" w:cs="Times New Roman"/>
          <w:b/>
          <w:bCs/>
          <w:color w:val="222222"/>
          <w:kern w:val="0"/>
          <w14:ligatures w14:val="none"/>
        </w:rPr>
      </w:pPr>
    </w:p>
    <w:p w14:paraId="7575738A" w14:textId="5A070B87" w:rsidR="00F33300" w:rsidRPr="00484735" w:rsidRDefault="00F33300" w:rsidP="004D2CF4">
      <w:pPr>
        <w:spacing w:after="0" w:line="240" w:lineRule="auto"/>
        <w:rPr>
          <w:rFonts w:ascii="Arial Narrow" w:eastAsiaTheme="majorEastAsia" w:hAnsi="Arial Narrow" w:cs="Times New Roman"/>
          <w:color w:val="222222"/>
          <w:kern w:val="0"/>
          <w14:ligatures w14:val="none"/>
        </w:rPr>
      </w:pPr>
      <w:r w:rsidRPr="00F33300">
        <w:rPr>
          <w:rFonts w:ascii="Arial Narrow" w:eastAsiaTheme="majorEastAsia" w:hAnsi="Arial Narrow" w:cs="Times New Roman"/>
          <w:b/>
          <w:bCs/>
          <w:color w:val="222222"/>
          <w:kern w:val="0"/>
          <w14:ligatures w14:val="none"/>
        </w:rPr>
        <w:t>NE/24/00811/FUL</w:t>
      </w:r>
      <w:r>
        <w:rPr>
          <w:rFonts w:ascii="Arial Narrow" w:eastAsiaTheme="majorEastAsia" w:hAnsi="Arial Narrow" w:cs="Times New Roman"/>
          <w:b/>
          <w:bCs/>
          <w:color w:val="222222"/>
          <w:kern w:val="0"/>
          <w14:ligatures w14:val="none"/>
        </w:rPr>
        <w:t xml:space="preserve"> - </w:t>
      </w:r>
      <w:r w:rsidR="00484735" w:rsidRPr="00484735">
        <w:rPr>
          <w:rFonts w:ascii="Arial Narrow" w:eastAsiaTheme="majorEastAsia" w:hAnsi="Arial Narrow" w:cs="Times New Roman"/>
          <w:color w:val="222222"/>
          <w:kern w:val="0"/>
          <w14:ligatures w14:val="none"/>
        </w:rPr>
        <w:t xml:space="preserve">Replacement </w:t>
      </w:r>
      <w:r w:rsidR="00BD512B" w:rsidRPr="00484735">
        <w:rPr>
          <w:rFonts w:ascii="Arial Narrow" w:eastAsiaTheme="majorEastAsia" w:hAnsi="Arial Narrow" w:cs="Times New Roman"/>
          <w:color w:val="222222"/>
          <w:kern w:val="0"/>
          <w14:ligatures w14:val="none"/>
        </w:rPr>
        <w:t>windows.</w:t>
      </w:r>
      <w:r w:rsidR="00BD512B">
        <w:rPr>
          <w:rFonts w:ascii="Arial Narrow" w:eastAsiaTheme="majorEastAsia" w:hAnsi="Arial Narrow" w:cs="Times New Roman"/>
          <w:color w:val="222222"/>
          <w:kern w:val="0"/>
          <w14:ligatures w14:val="none"/>
        </w:rPr>
        <w:t xml:space="preserve"> -</w:t>
      </w:r>
      <w:r w:rsidR="00E0179E">
        <w:rPr>
          <w:rFonts w:ascii="Arial Narrow" w:eastAsiaTheme="majorEastAsia" w:hAnsi="Arial Narrow" w:cs="Times New Roman"/>
          <w:color w:val="222222"/>
          <w:kern w:val="0"/>
          <w14:ligatures w14:val="none"/>
        </w:rPr>
        <w:t xml:space="preserve"> </w:t>
      </w:r>
      <w:r w:rsidR="00E0179E" w:rsidRPr="00E0179E">
        <w:rPr>
          <w:rFonts w:ascii="Arial Narrow" w:eastAsiaTheme="majorEastAsia" w:hAnsi="Arial Narrow" w:cs="Times New Roman"/>
          <w:b/>
          <w:bCs/>
          <w:color w:val="222222"/>
          <w:kern w:val="0"/>
          <w14:ligatures w14:val="none"/>
        </w:rPr>
        <w:t>43 Park Street, Kings Cliffe, PE8 6XN</w:t>
      </w:r>
    </w:p>
    <w:p w14:paraId="47607DED" w14:textId="77777777" w:rsidR="00302F50" w:rsidRDefault="00302F50" w:rsidP="004D2CF4">
      <w:pPr>
        <w:spacing w:after="0" w:line="240" w:lineRule="auto"/>
        <w:rPr>
          <w:rFonts w:ascii="Arial Narrow" w:eastAsiaTheme="majorEastAsia" w:hAnsi="Arial Narrow" w:cs="Times New Roman"/>
          <w:b/>
          <w:bCs/>
          <w:color w:val="222222"/>
          <w:kern w:val="0"/>
          <w14:ligatures w14:val="none"/>
        </w:rPr>
      </w:pPr>
    </w:p>
    <w:p w14:paraId="3384B7E5" w14:textId="77777777" w:rsidR="00302F50" w:rsidRPr="00FE11DF" w:rsidRDefault="00302F50" w:rsidP="004D2CF4">
      <w:pPr>
        <w:spacing w:after="0" w:line="240" w:lineRule="auto"/>
        <w:rPr>
          <w:rFonts w:ascii="Arial Narrow" w:eastAsiaTheme="majorEastAsia" w:hAnsi="Arial Narrow" w:cs="Times New Roman"/>
          <w:b/>
          <w:bCs/>
          <w:color w:val="222222"/>
          <w:kern w:val="0"/>
          <w14:ligatures w14:val="none"/>
        </w:rPr>
      </w:pPr>
    </w:p>
    <w:p w14:paraId="0AE5E8B5" w14:textId="77777777" w:rsidR="004D2CF4" w:rsidRPr="00FE11DF" w:rsidRDefault="004D2CF4" w:rsidP="004D2CF4">
      <w:pPr>
        <w:spacing w:after="0" w:line="240" w:lineRule="auto"/>
        <w:rPr>
          <w:rFonts w:ascii="Arial Narrow" w:eastAsiaTheme="majorEastAsia" w:hAnsi="Arial Narrow" w:cs="Times New Roman"/>
          <w:b/>
          <w:bCs/>
          <w:color w:val="222222"/>
          <w:kern w:val="0"/>
          <w14:ligatures w14:val="none"/>
        </w:rPr>
      </w:pPr>
    </w:p>
    <w:p w14:paraId="311D1FA7" w14:textId="77777777" w:rsidR="004D2CF4" w:rsidRPr="00FE11DF" w:rsidRDefault="004D2CF4" w:rsidP="004D2CF4">
      <w:pPr>
        <w:spacing w:after="0" w:line="240" w:lineRule="auto"/>
        <w:rPr>
          <w:rFonts w:ascii="Arial Narrow" w:eastAsiaTheme="majorEastAsia" w:hAnsi="Arial Narrow" w:cs="Times New Roman"/>
          <w:color w:val="222222"/>
          <w:kern w:val="0"/>
          <w14:ligatures w14:val="none"/>
        </w:rPr>
      </w:pPr>
    </w:p>
    <w:p w14:paraId="4554107A" w14:textId="77777777" w:rsidR="004D2CF4" w:rsidRPr="00FE11DF" w:rsidRDefault="004D2CF4" w:rsidP="004D2CF4">
      <w:pPr>
        <w:spacing w:after="0" w:line="240" w:lineRule="auto"/>
        <w:rPr>
          <w:rFonts w:ascii="Arial Narrow" w:eastAsiaTheme="majorEastAsia" w:hAnsi="Arial Narrow" w:cs="Times New Roman"/>
          <w:b/>
          <w:bCs/>
          <w:color w:val="222222"/>
          <w:kern w:val="0"/>
          <w14:ligatures w14:val="none"/>
        </w:rPr>
      </w:pPr>
    </w:p>
    <w:p w14:paraId="23B599CD" w14:textId="3BA2AC13" w:rsidR="00772199" w:rsidRPr="00FE11DF" w:rsidRDefault="00772199" w:rsidP="00772199">
      <w:pPr>
        <w:spacing w:after="0" w:line="240" w:lineRule="auto"/>
        <w:rPr>
          <w:rFonts w:ascii="Arial Narrow" w:hAnsi="Arial Narrow"/>
          <w:b/>
          <w:bCs/>
        </w:rPr>
      </w:pPr>
      <w:r w:rsidRPr="00FE11DF">
        <w:rPr>
          <w:rFonts w:ascii="Arial Narrow" w:hAnsi="Arial Narrow"/>
          <w:b/>
          <w:bCs/>
        </w:rPr>
        <w:t>24/</w:t>
      </w:r>
      <w:r w:rsidR="00981C9D">
        <w:rPr>
          <w:rFonts w:ascii="Arial Narrow" w:hAnsi="Arial Narrow"/>
          <w:b/>
          <w:bCs/>
        </w:rPr>
        <w:t>250</w:t>
      </w:r>
      <w:r w:rsidRPr="00FE11DF">
        <w:rPr>
          <w:rFonts w:ascii="Arial Narrow" w:hAnsi="Arial Narrow"/>
          <w:b/>
          <w:bCs/>
        </w:rPr>
        <w:tab/>
        <w:t xml:space="preserve">Budget </w:t>
      </w:r>
      <w:r w:rsidR="00F74759">
        <w:rPr>
          <w:rFonts w:ascii="Arial Narrow" w:hAnsi="Arial Narrow"/>
          <w:b/>
          <w:bCs/>
        </w:rPr>
        <w:t>R</w:t>
      </w:r>
      <w:r w:rsidRPr="00FE11DF">
        <w:rPr>
          <w:rFonts w:ascii="Arial Narrow" w:hAnsi="Arial Narrow"/>
          <w:b/>
          <w:bCs/>
        </w:rPr>
        <w:t>eview</w:t>
      </w:r>
    </w:p>
    <w:p w14:paraId="61F8EA1B" w14:textId="2864EF0D" w:rsidR="004D2CF4" w:rsidRPr="00FE11DF" w:rsidRDefault="004D2CF4" w:rsidP="004D2CF4">
      <w:pPr>
        <w:spacing w:after="0" w:line="240" w:lineRule="auto"/>
        <w:rPr>
          <w:rFonts w:ascii="Arial Narrow" w:eastAsiaTheme="majorEastAsia" w:hAnsi="Arial Narrow" w:cs="Times New Roman"/>
          <w:b/>
          <w:bCs/>
          <w:color w:val="222222"/>
          <w:kern w:val="0"/>
          <w14:ligatures w14:val="none"/>
        </w:rPr>
      </w:pPr>
      <w:r>
        <w:rPr>
          <w:rFonts w:ascii="Arial Narrow" w:eastAsiaTheme="majorEastAsia" w:hAnsi="Arial Narrow" w:cs="Times New Roman"/>
          <w:b/>
          <w:bCs/>
          <w:color w:val="222222"/>
          <w:kern w:val="0"/>
          <w14:ligatures w14:val="none"/>
        </w:rPr>
        <w:t>24/</w:t>
      </w:r>
      <w:r w:rsidR="005D210C">
        <w:rPr>
          <w:rFonts w:ascii="Arial Narrow" w:eastAsiaTheme="majorEastAsia" w:hAnsi="Arial Narrow" w:cs="Times New Roman"/>
          <w:b/>
          <w:bCs/>
          <w:color w:val="222222"/>
          <w:kern w:val="0"/>
          <w14:ligatures w14:val="none"/>
        </w:rPr>
        <w:t>251</w:t>
      </w:r>
      <w:r w:rsidR="005D210C">
        <w:rPr>
          <w:rFonts w:ascii="Arial Narrow" w:eastAsiaTheme="majorEastAsia" w:hAnsi="Arial Narrow" w:cs="Times New Roman"/>
          <w:b/>
          <w:bCs/>
          <w:color w:val="222222"/>
          <w:kern w:val="0"/>
          <w14:ligatures w14:val="none"/>
        </w:rPr>
        <w:tab/>
      </w:r>
      <w:r>
        <w:rPr>
          <w:rFonts w:ascii="Arial Narrow" w:eastAsiaTheme="majorEastAsia" w:hAnsi="Arial Narrow" w:cs="Times New Roman"/>
          <w:b/>
          <w:bCs/>
          <w:color w:val="222222"/>
          <w:kern w:val="0"/>
          <w14:ligatures w14:val="none"/>
        </w:rPr>
        <w:t xml:space="preserve">Request to fell </w:t>
      </w:r>
      <w:r w:rsidR="00012F89">
        <w:rPr>
          <w:rFonts w:ascii="Arial Narrow" w:eastAsiaTheme="majorEastAsia" w:hAnsi="Arial Narrow" w:cs="Times New Roman"/>
          <w:b/>
          <w:bCs/>
          <w:color w:val="222222"/>
          <w:kern w:val="0"/>
          <w14:ligatures w14:val="none"/>
        </w:rPr>
        <w:t>diseased</w:t>
      </w:r>
      <w:r>
        <w:rPr>
          <w:rFonts w:ascii="Arial Narrow" w:eastAsiaTheme="majorEastAsia" w:hAnsi="Arial Narrow" w:cs="Times New Roman"/>
          <w:b/>
          <w:bCs/>
          <w:color w:val="222222"/>
          <w:kern w:val="0"/>
          <w14:ligatures w14:val="none"/>
        </w:rPr>
        <w:t xml:space="preserve"> </w:t>
      </w:r>
      <w:r w:rsidR="00E52860">
        <w:rPr>
          <w:rFonts w:ascii="Arial Narrow" w:eastAsiaTheme="majorEastAsia" w:hAnsi="Arial Narrow" w:cs="Times New Roman"/>
          <w:b/>
          <w:bCs/>
          <w:color w:val="222222"/>
          <w:kern w:val="0"/>
          <w14:ligatures w14:val="none"/>
        </w:rPr>
        <w:t xml:space="preserve">and dangerous </w:t>
      </w:r>
      <w:r>
        <w:rPr>
          <w:rFonts w:ascii="Arial Narrow" w:eastAsiaTheme="majorEastAsia" w:hAnsi="Arial Narrow" w:cs="Times New Roman"/>
          <w:b/>
          <w:bCs/>
          <w:color w:val="222222"/>
          <w:kern w:val="0"/>
          <w14:ligatures w14:val="none"/>
        </w:rPr>
        <w:t>trees</w:t>
      </w:r>
      <w:r w:rsidR="00012F89">
        <w:rPr>
          <w:rFonts w:ascii="Arial Narrow" w:eastAsiaTheme="majorEastAsia" w:hAnsi="Arial Narrow" w:cs="Times New Roman"/>
          <w:b/>
          <w:bCs/>
          <w:color w:val="222222"/>
          <w:kern w:val="0"/>
          <w14:ligatures w14:val="none"/>
        </w:rPr>
        <w:t xml:space="preserve"> along the railway path</w:t>
      </w:r>
      <w:r>
        <w:rPr>
          <w:rFonts w:ascii="Arial Narrow" w:eastAsiaTheme="majorEastAsia" w:hAnsi="Arial Narrow" w:cs="Times New Roman"/>
          <w:b/>
          <w:bCs/>
          <w:color w:val="222222"/>
          <w:kern w:val="0"/>
          <w14:ligatures w14:val="none"/>
        </w:rPr>
        <w:t xml:space="preserve"> by KC Wildplaces</w:t>
      </w:r>
    </w:p>
    <w:p w14:paraId="36061875" w14:textId="050C339C" w:rsidR="004D2CF4" w:rsidRDefault="004D2CF4" w:rsidP="004D2CF4">
      <w:pPr>
        <w:spacing w:after="0" w:line="240" w:lineRule="auto"/>
        <w:rPr>
          <w:rFonts w:ascii="Arial Narrow" w:eastAsiaTheme="majorEastAsia" w:hAnsi="Arial Narrow" w:cs="Times New Roman"/>
          <w:b/>
          <w:bCs/>
          <w:color w:val="222222"/>
          <w:kern w:val="0"/>
          <w14:ligatures w14:val="none"/>
        </w:rPr>
      </w:pPr>
      <w:r w:rsidRPr="00FE11DF">
        <w:rPr>
          <w:rFonts w:ascii="Arial Narrow" w:eastAsiaTheme="majorEastAsia" w:hAnsi="Arial Narrow" w:cs="Times New Roman"/>
          <w:b/>
          <w:bCs/>
          <w:color w:val="222222"/>
          <w:kern w:val="0"/>
          <w14:ligatures w14:val="none"/>
        </w:rPr>
        <w:t>24/</w:t>
      </w:r>
      <w:r w:rsidR="005D210C">
        <w:rPr>
          <w:rFonts w:ascii="Arial Narrow" w:eastAsiaTheme="majorEastAsia" w:hAnsi="Arial Narrow" w:cs="Times New Roman"/>
          <w:b/>
          <w:bCs/>
          <w:color w:val="222222"/>
          <w:kern w:val="0"/>
          <w14:ligatures w14:val="none"/>
        </w:rPr>
        <w:t>252</w:t>
      </w:r>
      <w:r w:rsidRPr="00FE11DF">
        <w:rPr>
          <w:rFonts w:ascii="Arial Narrow" w:eastAsiaTheme="majorEastAsia" w:hAnsi="Arial Narrow" w:cs="Times New Roman"/>
          <w:b/>
          <w:bCs/>
          <w:color w:val="222222"/>
          <w:kern w:val="0"/>
          <w14:ligatures w14:val="none"/>
        </w:rPr>
        <w:tab/>
      </w:r>
      <w:r w:rsidR="00643715">
        <w:rPr>
          <w:rFonts w:ascii="Arial Narrow" w:eastAsiaTheme="majorEastAsia" w:hAnsi="Arial Narrow" w:cs="Times New Roman"/>
          <w:b/>
          <w:bCs/>
          <w:color w:val="222222"/>
          <w:kern w:val="0"/>
          <w14:ligatures w14:val="none"/>
        </w:rPr>
        <w:t>To decide the G</w:t>
      </w:r>
      <w:r w:rsidRPr="00FE11DF">
        <w:rPr>
          <w:rFonts w:ascii="Arial Narrow" w:eastAsiaTheme="majorEastAsia" w:hAnsi="Arial Narrow" w:cs="Times New Roman"/>
          <w:b/>
          <w:bCs/>
          <w:color w:val="222222"/>
          <w:kern w:val="0"/>
          <w14:ligatures w14:val="none"/>
        </w:rPr>
        <w:t xml:space="preserve">rass </w:t>
      </w:r>
      <w:r w:rsidR="000B7CE9">
        <w:rPr>
          <w:rFonts w:ascii="Arial Narrow" w:eastAsiaTheme="majorEastAsia" w:hAnsi="Arial Narrow" w:cs="Times New Roman"/>
          <w:b/>
          <w:bCs/>
          <w:color w:val="222222"/>
          <w:kern w:val="0"/>
          <w14:ligatures w14:val="none"/>
        </w:rPr>
        <w:t>cu</w:t>
      </w:r>
      <w:r w:rsidRPr="00FE11DF">
        <w:rPr>
          <w:rFonts w:ascii="Arial Narrow" w:eastAsiaTheme="majorEastAsia" w:hAnsi="Arial Narrow" w:cs="Times New Roman"/>
          <w:b/>
          <w:bCs/>
          <w:color w:val="222222"/>
          <w:kern w:val="0"/>
          <w14:ligatures w14:val="none"/>
        </w:rPr>
        <w:t>tting</w:t>
      </w:r>
      <w:r w:rsidR="000B7CE9">
        <w:rPr>
          <w:rFonts w:ascii="Arial Narrow" w:eastAsiaTheme="majorEastAsia" w:hAnsi="Arial Narrow" w:cs="Times New Roman"/>
          <w:b/>
          <w:bCs/>
          <w:color w:val="222222"/>
          <w:kern w:val="0"/>
          <w14:ligatures w14:val="none"/>
        </w:rPr>
        <w:t xml:space="preserve"> tenders</w:t>
      </w:r>
      <w:r w:rsidRPr="00FE11DF">
        <w:rPr>
          <w:rFonts w:ascii="Arial Narrow" w:eastAsiaTheme="majorEastAsia" w:hAnsi="Arial Narrow" w:cs="Times New Roman"/>
          <w:b/>
          <w:bCs/>
          <w:color w:val="222222"/>
          <w:kern w:val="0"/>
          <w14:ligatures w14:val="none"/>
        </w:rPr>
        <w:t xml:space="preserve"> 2025</w:t>
      </w:r>
    </w:p>
    <w:p w14:paraId="67AE75AE" w14:textId="17BBEE84" w:rsidR="00C42630" w:rsidRDefault="00C42630" w:rsidP="004D2CF4">
      <w:pPr>
        <w:spacing w:after="0" w:line="240" w:lineRule="auto"/>
        <w:rPr>
          <w:rFonts w:ascii="Arial Narrow" w:eastAsiaTheme="majorEastAsia" w:hAnsi="Arial Narrow" w:cs="Times New Roman"/>
          <w:b/>
          <w:bCs/>
          <w:color w:val="222222"/>
          <w:kern w:val="0"/>
          <w14:ligatures w14:val="none"/>
        </w:rPr>
      </w:pPr>
      <w:r>
        <w:rPr>
          <w:rFonts w:ascii="Arial Narrow" w:eastAsiaTheme="majorEastAsia" w:hAnsi="Arial Narrow" w:cs="Times New Roman"/>
          <w:b/>
          <w:bCs/>
          <w:color w:val="222222"/>
          <w:kern w:val="0"/>
          <w14:ligatures w14:val="none"/>
        </w:rPr>
        <w:t>24</w:t>
      </w:r>
      <w:r w:rsidR="00A9682C">
        <w:rPr>
          <w:rFonts w:ascii="Arial Narrow" w:eastAsiaTheme="majorEastAsia" w:hAnsi="Arial Narrow" w:cs="Times New Roman"/>
          <w:b/>
          <w:bCs/>
          <w:color w:val="222222"/>
          <w:kern w:val="0"/>
          <w14:ligatures w14:val="none"/>
        </w:rPr>
        <w:t>/</w:t>
      </w:r>
      <w:r w:rsidR="005D210C">
        <w:rPr>
          <w:rFonts w:ascii="Arial Narrow" w:eastAsiaTheme="majorEastAsia" w:hAnsi="Arial Narrow" w:cs="Times New Roman"/>
          <w:b/>
          <w:bCs/>
          <w:color w:val="222222"/>
          <w:kern w:val="0"/>
          <w14:ligatures w14:val="none"/>
        </w:rPr>
        <w:t>253</w:t>
      </w:r>
      <w:r w:rsidR="00A9682C">
        <w:rPr>
          <w:rFonts w:ascii="Arial Narrow" w:eastAsiaTheme="majorEastAsia" w:hAnsi="Arial Narrow" w:cs="Times New Roman"/>
          <w:b/>
          <w:bCs/>
          <w:color w:val="222222"/>
          <w:kern w:val="0"/>
          <w14:ligatures w14:val="none"/>
        </w:rPr>
        <w:tab/>
      </w:r>
      <w:r w:rsidR="00E52860">
        <w:rPr>
          <w:rFonts w:ascii="Arial Narrow" w:eastAsiaTheme="majorEastAsia" w:hAnsi="Arial Narrow" w:cs="Times New Roman"/>
          <w:b/>
          <w:bCs/>
          <w:color w:val="222222"/>
          <w:kern w:val="0"/>
          <w14:ligatures w14:val="none"/>
        </w:rPr>
        <w:t xml:space="preserve">To </w:t>
      </w:r>
      <w:r w:rsidR="0043771E">
        <w:rPr>
          <w:rFonts w:ascii="Arial Narrow" w:eastAsiaTheme="majorEastAsia" w:hAnsi="Arial Narrow" w:cs="Times New Roman"/>
          <w:b/>
          <w:bCs/>
          <w:color w:val="222222"/>
          <w:kern w:val="0"/>
          <w14:ligatures w14:val="none"/>
        </w:rPr>
        <w:t>c</w:t>
      </w:r>
      <w:r w:rsidR="00E52860">
        <w:rPr>
          <w:rFonts w:ascii="Arial Narrow" w:eastAsiaTheme="majorEastAsia" w:hAnsi="Arial Narrow" w:cs="Times New Roman"/>
          <w:b/>
          <w:bCs/>
          <w:color w:val="222222"/>
          <w:kern w:val="0"/>
          <w14:ligatures w14:val="none"/>
        </w:rPr>
        <w:t xml:space="preserve">onsider </w:t>
      </w:r>
      <w:r w:rsidR="0043771E">
        <w:rPr>
          <w:rFonts w:ascii="Arial Narrow" w:eastAsiaTheme="majorEastAsia" w:hAnsi="Arial Narrow" w:cs="Times New Roman"/>
          <w:b/>
          <w:bCs/>
          <w:color w:val="222222"/>
          <w:kern w:val="0"/>
          <w14:ligatures w14:val="none"/>
        </w:rPr>
        <w:t xml:space="preserve">a request to pay for new </w:t>
      </w:r>
      <w:r w:rsidR="008149F7">
        <w:rPr>
          <w:rFonts w:ascii="Arial Narrow" w:eastAsiaTheme="majorEastAsia" w:hAnsi="Arial Narrow" w:cs="Times New Roman"/>
          <w:b/>
          <w:bCs/>
          <w:color w:val="222222"/>
          <w:kern w:val="0"/>
          <w14:ligatures w14:val="none"/>
        </w:rPr>
        <w:t xml:space="preserve">information signs for </w:t>
      </w:r>
      <w:r w:rsidR="00575CFB">
        <w:rPr>
          <w:rFonts w:ascii="Arial Narrow" w:eastAsiaTheme="majorEastAsia" w:hAnsi="Arial Narrow" w:cs="Times New Roman"/>
          <w:b/>
          <w:bCs/>
          <w:color w:val="222222"/>
          <w:kern w:val="0"/>
          <w14:ligatures w14:val="none"/>
        </w:rPr>
        <w:t>the Memorial Hall</w:t>
      </w:r>
      <w:r w:rsidR="008149F7">
        <w:rPr>
          <w:rFonts w:ascii="Arial Narrow" w:eastAsiaTheme="majorEastAsia" w:hAnsi="Arial Narrow" w:cs="Times New Roman"/>
          <w:b/>
          <w:bCs/>
          <w:color w:val="222222"/>
          <w:kern w:val="0"/>
          <w14:ligatures w14:val="none"/>
        </w:rPr>
        <w:t xml:space="preserve"> </w:t>
      </w:r>
    </w:p>
    <w:p w14:paraId="6A4C7DF5" w14:textId="6B895E31" w:rsidR="00E0179E" w:rsidRDefault="00E0179E" w:rsidP="004D2CF4">
      <w:pPr>
        <w:spacing w:after="0" w:line="240" w:lineRule="auto"/>
        <w:rPr>
          <w:rFonts w:ascii="Arial Narrow" w:eastAsiaTheme="majorEastAsia" w:hAnsi="Arial Narrow" w:cs="Times New Roman"/>
          <w:b/>
          <w:bCs/>
          <w:color w:val="222222"/>
          <w:kern w:val="0"/>
          <w14:ligatures w14:val="none"/>
        </w:rPr>
      </w:pPr>
      <w:r>
        <w:rPr>
          <w:rFonts w:ascii="Arial Narrow" w:eastAsiaTheme="majorEastAsia" w:hAnsi="Arial Narrow" w:cs="Times New Roman"/>
          <w:b/>
          <w:bCs/>
          <w:color w:val="222222"/>
          <w:kern w:val="0"/>
          <w14:ligatures w14:val="none"/>
        </w:rPr>
        <w:t>24/</w:t>
      </w:r>
      <w:r w:rsidR="005D210C">
        <w:rPr>
          <w:rFonts w:ascii="Arial Narrow" w:eastAsiaTheme="majorEastAsia" w:hAnsi="Arial Narrow" w:cs="Times New Roman"/>
          <w:b/>
          <w:bCs/>
          <w:color w:val="222222"/>
          <w:kern w:val="0"/>
          <w14:ligatures w14:val="none"/>
        </w:rPr>
        <w:t>254</w:t>
      </w:r>
      <w:r>
        <w:rPr>
          <w:rFonts w:ascii="Arial Narrow" w:eastAsiaTheme="majorEastAsia" w:hAnsi="Arial Narrow" w:cs="Times New Roman"/>
          <w:b/>
          <w:bCs/>
          <w:color w:val="222222"/>
          <w:kern w:val="0"/>
          <w14:ligatures w14:val="none"/>
        </w:rPr>
        <w:tab/>
      </w:r>
      <w:r w:rsidR="00575CFB">
        <w:rPr>
          <w:rFonts w:ascii="Arial Narrow" w:eastAsiaTheme="majorEastAsia" w:hAnsi="Arial Narrow" w:cs="Times New Roman"/>
          <w:b/>
          <w:bCs/>
          <w:color w:val="222222"/>
          <w:kern w:val="0"/>
          <w14:ligatures w14:val="none"/>
        </w:rPr>
        <w:t xml:space="preserve">To consider an </w:t>
      </w:r>
      <w:r>
        <w:rPr>
          <w:rFonts w:ascii="Arial Narrow" w:eastAsiaTheme="majorEastAsia" w:hAnsi="Arial Narrow" w:cs="Times New Roman"/>
          <w:b/>
          <w:bCs/>
          <w:color w:val="222222"/>
          <w:kern w:val="0"/>
          <w14:ligatures w14:val="none"/>
        </w:rPr>
        <w:t xml:space="preserve">Amazon Business Account for </w:t>
      </w:r>
      <w:r w:rsidR="00575CFB">
        <w:rPr>
          <w:rFonts w:ascii="Arial Narrow" w:eastAsiaTheme="majorEastAsia" w:hAnsi="Arial Narrow" w:cs="Times New Roman"/>
          <w:b/>
          <w:bCs/>
          <w:color w:val="222222"/>
          <w:kern w:val="0"/>
          <w14:ligatures w14:val="none"/>
        </w:rPr>
        <w:t>o</w:t>
      </w:r>
      <w:r>
        <w:rPr>
          <w:rFonts w:ascii="Arial Narrow" w:eastAsiaTheme="majorEastAsia" w:hAnsi="Arial Narrow" w:cs="Times New Roman"/>
          <w:b/>
          <w:bCs/>
          <w:color w:val="222222"/>
          <w:kern w:val="0"/>
          <w14:ligatures w14:val="none"/>
        </w:rPr>
        <w:t xml:space="preserve">ffice </w:t>
      </w:r>
      <w:r w:rsidR="00575CFB">
        <w:rPr>
          <w:rFonts w:ascii="Arial Narrow" w:eastAsiaTheme="majorEastAsia" w:hAnsi="Arial Narrow" w:cs="Times New Roman"/>
          <w:b/>
          <w:bCs/>
          <w:color w:val="222222"/>
          <w:kern w:val="0"/>
          <w14:ligatures w14:val="none"/>
        </w:rPr>
        <w:t>e</w:t>
      </w:r>
      <w:r>
        <w:rPr>
          <w:rFonts w:ascii="Arial Narrow" w:eastAsiaTheme="majorEastAsia" w:hAnsi="Arial Narrow" w:cs="Times New Roman"/>
          <w:b/>
          <w:bCs/>
          <w:color w:val="222222"/>
          <w:kern w:val="0"/>
          <w14:ligatures w14:val="none"/>
        </w:rPr>
        <w:t xml:space="preserve">quipment </w:t>
      </w:r>
      <w:r w:rsidR="00E011D1">
        <w:rPr>
          <w:rFonts w:ascii="Arial Narrow" w:eastAsiaTheme="majorEastAsia" w:hAnsi="Arial Narrow" w:cs="Times New Roman"/>
          <w:b/>
          <w:bCs/>
          <w:color w:val="222222"/>
          <w:kern w:val="0"/>
          <w14:ligatures w14:val="none"/>
        </w:rPr>
        <w:t xml:space="preserve">&amp; </w:t>
      </w:r>
      <w:r w:rsidR="00575CFB">
        <w:rPr>
          <w:rFonts w:ascii="Arial Narrow" w:eastAsiaTheme="majorEastAsia" w:hAnsi="Arial Narrow" w:cs="Times New Roman"/>
          <w:b/>
          <w:bCs/>
          <w:color w:val="222222"/>
          <w:kern w:val="0"/>
          <w14:ligatures w14:val="none"/>
        </w:rPr>
        <w:t>s</w:t>
      </w:r>
      <w:r w:rsidR="00E011D1">
        <w:rPr>
          <w:rFonts w:ascii="Arial Narrow" w:eastAsiaTheme="majorEastAsia" w:hAnsi="Arial Narrow" w:cs="Times New Roman"/>
          <w:b/>
          <w:bCs/>
          <w:color w:val="222222"/>
          <w:kern w:val="0"/>
          <w14:ligatures w14:val="none"/>
        </w:rPr>
        <w:t>upplies</w:t>
      </w:r>
    </w:p>
    <w:p w14:paraId="5B522E2D" w14:textId="530973DE" w:rsidR="00E011D1" w:rsidRPr="00FE11DF" w:rsidRDefault="00E011D1" w:rsidP="004D2CF4">
      <w:pPr>
        <w:spacing w:after="0" w:line="240" w:lineRule="auto"/>
        <w:rPr>
          <w:rFonts w:ascii="Arial Narrow" w:eastAsiaTheme="majorEastAsia" w:hAnsi="Arial Narrow" w:cs="Times New Roman"/>
          <w:b/>
          <w:bCs/>
          <w:color w:val="222222"/>
          <w:kern w:val="0"/>
          <w14:ligatures w14:val="none"/>
        </w:rPr>
      </w:pPr>
      <w:r>
        <w:rPr>
          <w:rFonts w:ascii="Arial Narrow" w:eastAsiaTheme="majorEastAsia" w:hAnsi="Arial Narrow" w:cs="Times New Roman"/>
          <w:b/>
          <w:bCs/>
          <w:color w:val="222222"/>
          <w:kern w:val="0"/>
          <w14:ligatures w14:val="none"/>
        </w:rPr>
        <w:t>24/</w:t>
      </w:r>
      <w:r w:rsidR="005D210C">
        <w:rPr>
          <w:rFonts w:ascii="Arial Narrow" w:eastAsiaTheme="majorEastAsia" w:hAnsi="Arial Narrow" w:cs="Times New Roman"/>
          <w:b/>
          <w:bCs/>
          <w:color w:val="222222"/>
          <w:kern w:val="0"/>
          <w14:ligatures w14:val="none"/>
        </w:rPr>
        <w:t>255</w:t>
      </w:r>
      <w:r>
        <w:rPr>
          <w:rFonts w:ascii="Arial Narrow" w:eastAsiaTheme="majorEastAsia" w:hAnsi="Arial Narrow" w:cs="Times New Roman"/>
          <w:b/>
          <w:bCs/>
          <w:color w:val="222222"/>
          <w:kern w:val="0"/>
          <w14:ligatures w14:val="none"/>
        </w:rPr>
        <w:tab/>
        <w:t>Office Equipment for the Clerk</w:t>
      </w:r>
    </w:p>
    <w:p w14:paraId="49DD1764" w14:textId="1FAE62EA" w:rsidR="004D2CF4" w:rsidRPr="00FE11DF" w:rsidRDefault="004D2CF4" w:rsidP="004D2CF4">
      <w:pPr>
        <w:spacing w:after="0" w:line="240" w:lineRule="auto"/>
        <w:rPr>
          <w:rFonts w:ascii="Arial Narrow" w:hAnsi="Arial Narrow"/>
          <w:b/>
          <w:bCs/>
        </w:rPr>
      </w:pPr>
      <w:r w:rsidRPr="00FE11DF">
        <w:rPr>
          <w:rFonts w:ascii="Arial Narrow" w:hAnsi="Arial Narrow"/>
          <w:b/>
          <w:bCs/>
        </w:rPr>
        <w:t>24/</w:t>
      </w:r>
      <w:r w:rsidR="005D210C">
        <w:rPr>
          <w:rFonts w:ascii="Arial Narrow" w:hAnsi="Arial Narrow"/>
          <w:b/>
          <w:bCs/>
        </w:rPr>
        <w:t>256</w:t>
      </w:r>
      <w:r w:rsidRPr="00FE11DF">
        <w:rPr>
          <w:rFonts w:ascii="Arial Narrow" w:hAnsi="Arial Narrow"/>
          <w:b/>
          <w:bCs/>
        </w:rPr>
        <w:tab/>
      </w:r>
      <w:r w:rsidR="00CC35D5">
        <w:rPr>
          <w:rFonts w:ascii="Arial Narrow" w:hAnsi="Arial Narrow"/>
          <w:b/>
          <w:bCs/>
        </w:rPr>
        <w:t xml:space="preserve">Discuss and </w:t>
      </w:r>
      <w:r w:rsidR="00BB489F">
        <w:rPr>
          <w:rFonts w:ascii="Arial Narrow" w:hAnsi="Arial Narrow"/>
          <w:b/>
          <w:bCs/>
        </w:rPr>
        <w:t>Adopt the Model Biodiversity Policy</w:t>
      </w:r>
    </w:p>
    <w:p w14:paraId="781E6970" w14:textId="1D03D300" w:rsidR="004D2CF4" w:rsidRPr="00FE11DF" w:rsidRDefault="004D2CF4" w:rsidP="004D2CF4">
      <w:pPr>
        <w:spacing w:after="0" w:line="240" w:lineRule="auto"/>
        <w:rPr>
          <w:rFonts w:ascii="Arial Narrow" w:hAnsi="Arial Narrow"/>
          <w:b/>
          <w:bCs/>
        </w:rPr>
      </w:pPr>
      <w:r w:rsidRPr="00FE11DF">
        <w:rPr>
          <w:rFonts w:ascii="Arial Narrow" w:hAnsi="Arial Narrow"/>
          <w:b/>
          <w:bCs/>
        </w:rPr>
        <w:t>24/</w:t>
      </w:r>
      <w:r w:rsidR="005D210C">
        <w:rPr>
          <w:rFonts w:ascii="Arial Narrow" w:hAnsi="Arial Narrow"/>
          <w:b/>
          <w:bCs/>
        </w:rPr>
        <w:t>257</w:t>
      </w:r>
      <w:r w:rsidRPr="00FE11DF">
        <w:rPr>
          <w:rFonts w:ascii="Arial Narrow" w:hAnsi="Arial Narrow"/>
          <w:b/>
          <w:bCs/>
        </w:rPr>
        <w:tab/>
        <w:t>Discuss and Adopt a Formation of Committees and Sub-Committees Policy</w:t>
      </w:r>
    </w:p>
    <w:p w14:paraId="41BFD2D7" w14:textId="2E4CC242" w:rsidR="004D2CF4" w:rsidRDefault="004D2CF4" w:rsidP="004D2CF4">
      <w:pPr>
        <w:spacing w:after="0" w:line="240" w:lineRule="auto"/>
        <w:rPr>
          <w:rFonts w:ascii="Arial Narrow" w:hAnsi="Arial Narrow"/>
          <w:b/>
          <w:bCs/>
        </w:rPr>
      </w:pPr>
      <w:r w:rsidRPr="00FE11DF">
        <w:rPr>
          <w:rFonts w:ascii="Arial Narrow" w:hAnsi="Arial Narrow"/>
          <w:b/>
          <w:bCs/>
        </w:rPr>
        <w:t>24/</w:t>
      </w:r>
      <w:r w:rsidR="005D210C">
        <w:rPr>
          <w:rFonts w:ascii="Arial Narrow" w:hAnsi="Arial Narrow"/>
          <w:b/>
          <w:bCs/>
        </w:rPr>
        <w:t>258</w:t>
      </w:r>
      <w:r w:rsidRPr="00FE11DF">
        <w:rPr>
          <w:rFonts w:ascii="Arial Narrow" w:hAnsi="Arial Narrow"/>
          <w:b/>
          <w:bCs/>
        </w:rPr>
        <w:tab/>
        <w:t>Discuss and Adopt a Scheme of Delegation for Sub – Committees</w:t>
      </w:r>
    </w:p>
    <w:p w14:paraId="0223BDBF" w14:textId="51049DB2" w:rsidR="00772199" w:rsidRPr="00FE11DF" w:rsidRDefault="00772199" w:rsidP="008E2BE0">
      <w:pPr>
        <w:spacing w:after="0" w:line="240" w:lineRule="auto"/>
        <w:ind w:left="720" w:hanging="720"/>
        <w:rPr>
          <w:rFonts w:ascii="Arial Narrow" w:eastAsiaTheme="majorEastAsia" w:hAnsi="Arial Narrow" w:cs="Times New Roman"/>
          <w:b/>
          <w:bCs/>
          <w:color w:val="222222"/>
          <w:kern w:val="0"/>
          <w14:ligatures w14:val="none"/>
        </w:rPr>
      </w:pPr>
      <w:r w:rsidRPr="00FE11DF">
        <w:rPr>
          <w:rFonts w:ascii="Arial Narrow" w:eastAsiaTheme="majorEastAsia" w:hAnsi="Arial Narrow" w:cs="Times New Roman"/>
          <w:b/>
          <w:bCs/>
          <w:color w:val="222222"/>
          <w:kern w:val="0"/>
          <w14:ligatures w14:val="none"/>
        </w:rPr>
        <w:t>24/</w:t>
      </w:r>
      <w:r w:rsidR="005D210C">
        <w:rPr>
          <w:rFonts w:ascii="Arial Narrow" w:eastAsiaTheme="majorEastAsia" w:hAnsi="Arial Narrow" w:cs="Times New Roman"/>
          <w:b/>
          <w:bCs/>
          <w:color w:val="222222"/>
          <w:kern w:val="0"/>
          <w14:ligatures w14:val="none"/>
        </w:rPr>
        <w:t>259</w:t>
      </w:r>
      <w:r w:rsidRPr="00FE11DF">
        <w:rPr>
          <w:rFonts w:ascii="Arial Narrow" w:eastAsiaTheme="majorEastAsia" w:hAnsi="Arial Narrow" w:cs="Times New Roman"/>
          <w:b/>
          <w:bCs/>
          <w:color w:val="222222"/>
          <w:kern w:val="0"/>
          <w14:ligatures w14:val="none"/>
        </w:rPr>
        <w:tab/>
        <w:t>Village Field</w:t>
      </w:r>
      <w:r w:rsidR="000C3CA8">
        <w:rPr>
          <w:rFonts w:ascii="Arial Narrow" w:eastAsiaTheme="majorEastAsia" w:hAnsi="Arial Narrow" w:cs="Times New Roman"/>
          <w:b/>
          <w:bCs/>
          <w:color w:val="222222"/>
          <w:kern w:val="0"/>
          <w14:ligatures w14:val="none"/>
        </w:rPr>
        <w:t xml:space="preserve"> – To </w:t>
      </w:r>
      <w:r w:rsidR="009B0A7E">
        <w:rPr>
          <w:rFonts w:ascii="Arial Narrow" w:eastAsiaTheme="majorEastAsia" w:hAnsi="Arial Narrow" w:cs="Times New Roman"/>
          <w:b/>
          <w:bCs/>
          <w:color w:val="222222"/>
          <w:kern w:val="0"/>
          <w14:ligatures w14:val="none"/>
        </w:rPr>
        <w:t>c</w:t>
      </w:r>
      <w:r w:rsidR="000C3CA8">
        <w:rPr>
          <w:rFonts w:ascii="Arial Narrow" w:eastAsiaTheme="majorEastAsia" w:hAnsi="Arial Narrow" w:cs="Times New Roman"/>
          <w:b/>
          <w:bCs/>
          <w:color w:val="222222"/>
          <w:kern w:val="0"/>
          <w14:ligatures w14:val="none"/>
        </w:rPr>
        <w:t xml:space="preserve">onsider 3 </w:t>
      </w:r>
      <w:r w:rsidR="00F051F3">
        <w:rPr>
          <w:rFonts w:ascii="Arial Narrow" w:eastAsiaTheme="majorEastAsia" w:hAnsi="Arial Narrow" w:cs="Times New Roman"/>
          <w:b/>
          <w:bCs/>
          <w:color w:val="222222"/>
          <w:kern w:val="0"/>
          <w14:ligatures w14:val="none"/>
        </w:rPr>
        <w:t>m</w:t>
      </w:r>
      <w:r w:rsidR="000C3CA8">
        <w:rPr>
          <w:rFonts w:ascii="Arial Narrow" w:eastAsiaTheme="majorEastAsia" w:hAnsi="Arial Narrow" w:cs="Times New Roman"/>
          <w:b/>
          <w:bCs/>
          <w:color w:val="222222"/>
          <w:kern w:val="0"/>
          <w14:ligatures w14:val="none"/>
        </w:rPr>
        <w:t>otions proposed by Councillor A. Howard</w:t>
      </w:r>
      <w:r w:rsidR="00CF3264">
        <w:rPr>
          <w:rFonts w:ascii="Arial Narrow" w:eastAsiaTheme="majorEastAsia" w:hAnsi="Arial Narrow" w:cs="Times New Roman"/>
          <w:b/>
          <w:bCs/>
          <w:color w:val="222222"/>
          <w:kern w:val="0"/>
          <w14:ligatures w14:val="none"/>
        </w:rPr>
        <w:t xml:space="preserve"> and</w:t>
      </w:r>
      <w:r w:rsidR="00D35CBE">
        <w:rPr>
          <w:rFonts w:ascii="Arial Narrow" w:eastAsiaTheme="majorEastAsia" w:hAnsi="Arial Narrow" w:cs="Times New Roman"/>
          <w:b/>
          <w:bCs/>
          <w:color w:val="222222"/>
          <w:kern w:val="0"/>
          <w14:ligatures w14:val="none"/>
        </w:rPr>
        <w:t xml:space="preserve"> also</w:t>
      </w:r>
      <w:r w:rsidR="00CF3264">
        <w:rPr>
          <w:rFonts w:ascii="Arial Narrow" w:eastAsiaTheme="majorEastAsia" w:hAnsi="Arial Narrow" w:cs="Times New Roman"/>
          <w:b/>
          <w:bCs/>
          <w:color w:val="222222"/>
          <w:kern w:val="0"/>
          <w14:ligatures w14:val="none"/>
        </w:rPr>
        <w:t xml:space="preserve"> to include the wildlife </w:t>
      </w:r>
      <w:r w:rsidR="008E2BE0">
        <w:rPr>
          <w:rFonts w:ascii="Arial Narrow" w:eastAsiaTheme="majorEastAsia" w:hAnsi="Arial Narrow" w:cs="Times New Roman"/>
          <w:b/>
          <w:bCs/>
          <w:color w:val="222222"/>
          <w:kern w:val="0"/>
          <w14:ligatures w14:val="none"/>
        </w:rPr>
        <w:t>areas in the deed of variation</w:t>
      </w:r>
    </w:p>
    <w:p w14:paraId="54A79375" w14:textId="2D053A93" w:rsidR="004D2CF4" w:rsidRPr="00FE11DF" w:rsidRDefault="004D2CF4" w:rsidP="004D2CF4">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FE11DF">
        <w:rPr>
          <w:rFonts w:ascii="Arial Narrow" w:eastAsia="Times New Roman" w:hAnsi="Arial Narrow" w:cs="Arial"/>
          <w:b/>
          <w:bCs/>
          <w:color w:val="222222"/>
          <w:kern w:val="0"/>
          <w:shd w:val="clear" w:color="auto" w:fill="FFFFFF"/>
          <w14:ligatures w14:val="none"/>
        </w:rPr>
        <w:t>24/</w:t>
      </w:r>
      <w:r w:rsidR="005D210C">
        <w:rPr>
          <w:rFonts w:ascii="Arial Narrow" w:eastAsia="Times New Roman" w:hAnsi="Arial Narrow" w:cs="Arial"/>
          <w:b/>
          <w:bCs/>
          <w:color w:val="222222"/>
          <w:kern w:val="0"/>
          <w:shd w:val="clear" w:color="auto" w:fill="FFFFFF"/>
          <w14:ligatures w14:val="none"/>
        </w:rPr>
        <w:t>260</w:t>
      </w:r>
      <w:r w:rsidRPr="00FE11DF">
        <w:rPr>
          <w:rFonts w:ascii="Arial Narrow" w:eastAsia="Times New Roman" w:hAnsi="Arial Narrow" w:cs="Arial"/>
          <w:b/>
          <w:bCs/>
          <w:color w:val="222222"/>
          <w:kern w:val="0"/>
          <w:shd w:val="clear" w:color="auto" w:fill="FFFFFF"/>
          <w14:ligatures w14:val="none"/>
        </w:rPr>
        <w:tab/>
        <w:t>Reports from our Representatives</w:t>
      </w:r>
    </w:p>
    <w:p w14:paraId="3BD0D149" w14:textId="0802CC27" w:rsidR="004D2CF4" w:rsidRPr="00FE11DF" w:rsidRDefault="004D2CF4" w:rsidP="004D2CF4">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FE11DF">
        <w:rPr>
          <w:rFonts w:ascii="Arial Narrow" w:eastAsia="Times New Roman" w:hAnsi="Arial Narrow" w:cs="Arial"/>
          <w:b/>
          <w:bCs/>
          <w:color w:val="222222"/>
          <w:kern w:val="0"/>
          <w:shd w:val="clear" w:color="auto" w:fill="FFFFFF"/>
          <w14:ligatures w14:val="none"/>
        </w:rPr>
        <w:t>24/</w:t>
      </w:r>
      <w:r w:rsidR="000C3CA8">
        <w:rPr>
          <w:rFonts w:ascii="Arial Narrow" w:eastAsia="Times New Roman" w:hAnsi="Arial Narrow" w:cs="Arial"/>
          <w:b/>
          <w:bCs/>
          <w:color w:val="222222"/>
          <w:kern w:val="0"/>
          <w:shd w:val="clear" w:color="auto" w:fill="FFFFFF"/>
          <w14:ligatures w14:val="none"/>
        </w:rPr>
        <w:t>261</w:t>
      </w:r>
      <w:r w:rsidRPr="00FE11DF">
        <w:rPr>
          <w:rFonts w:ascii="Arial Narrow" w:eastAsia="Times New Roman" w:hAnsi="Arial Narrow" w:cs="Arial"/>
          <w:b/>
          <w:bCs/>
          <w:color w:val="222222"/>
          <w:kern w:val="0"/>
          <w:shd w:val="clear" w:color="auto" w:fill="FFFFFF"/>
          <w14:ligatures w14:val="none"/>
        </w:rPr>
        <w:tab/>
        <w:t>Burial Board Report</w:t>
      </w:r>
    </w:p>
    <w:p w14:paraId="54F9B8EE" w14:textId="57F59DDE" w:rsidR="004D2CF4" w:rsidRPr="00FE11DF" w:rsidRDefault="004D2CF4" w:rsidP="004D2CF4">
      <w:pPr>
        <w:autoSpaceDE w:val="0"/>
        <w:autoSpaceDN w:val="0"/>
        <w:adjustRightInd w:val="0"/>
        <w:spacing w:after="0" w:line="240" w:lineRule="auto"/>
        <w:jc w:val="both"/>
        <w:rPr>
          <w:rFonts w:ascii="Arial Narrow" w:eastAsia="Times New Roman" w:hAnsi="Arial Narrow" w:cs="Arial"/>
          <w:b/>
          <w:bCs/>
          <w:color w:val="222222"/>
          <w:kern w:val="0"/>
          <w:shd w:val="clear" w:color="auto" w:fill="FFFFFF"/>
          <w14:ligatures w14:val="none"/>
        </w:rPr>
      </w:pPr>
      <w:r w:rsidRPr="00FE11DF">
        <w:rPr>
          <w:rFonts w:ascii="Arial Narrow" w:eastAsia="Times New Roman" w:hAnsi="Arial Narrow" w:cs="Arial"/>
          <w:b/>
          <w:bCs/>
          <w:color w:val="222222"/>
          <w:kern w:val="0"/>
          <w:shd w:val="clear" w:color="auto" w:fill="FFFFFF"/>
          <w14:ligatures w14:val="none"/>
        </w:rPr>
        <w:t>24/</w:t>
      </w:r>
      <w:r w:rsidR="000C3CA8">
        <w:rPr>
          <w:rFonts w:ascii="Arial Narrow" w:eastAsia="Times New Roman" w:hAnsi="Arial Narrow" w:cs="Arial"/>
          <w:b/>
          <w:bCs/>
          <w:color w:val="222222"/>
          <w:kern w:val="0"/>
          <w:shd w:val="clear" w:color="auto" w:fill="FFFFFF"/>
          <w14:ligatures w14:val="none"/>
        </w:rPr>
        <w:t>262</w:t>
      </w:r>
      <w:r w:rsidRPr="00FE11DF">
        <w:rPr>
          <w:rFonts w:ascii="Arial Narrow" w:eastAsia="Times New Roman" w:hAnsi="Arial Narrow" w:cs="Arial"/>
          <w:b/>
          <w:bCs/>
          <w:color w:val="222222"/>
          <w:kern w:val="0"/>
          <w:shd w:val="clear" w:color="auto" w:fill="FFFFFF"/>
          <w14:ligatures w14:val="none"/>
        </w:rPr>
        <w:tab/>
        <w:t>Gazette entry –</w:t>
      </w:r>
      <w:r w:rsidR="00CC2262">
        <w:rPr>
          <w:rFonts w:ascii="Arial Narrow" w:eastAsia="Times New Roman" w:hAnsi="Arial Narrow" w:cs="Arial"/>
          <w:b/>
          <w:bCs/>
          <w:color w:val="222222"/>
          <w:kern w:val="0"/>
          <w:shd w:val="clear" w:color="auto" w:fill="FFFFFF"/>
          <w14:ligatures w14:val="none"/>
        </w:rPr>
        <w:t xml:space="preserve"> February </w:t>
      </w:r>
      <w:r w:rsidRPr="00FE11DF">
        <w:rPr>
          <w:rFonts w:ascii="Arial Narrow" w:eastAsia="Times New Roman" w:hAnsi="Arial Narrow" w:cs="Arial"/>
          <w:b/>
          <w:bCs/>
          <w:color w:val="222222"/>
          <w:kern w:val="0"/>
          <w:shd w:val="clear" w:color="auto" w:fill="FFFFFF"/>
          <w14:ligatures w14:val="none"/>
        </w:rPr>
        <w:t>202</w:t>
      </w:r>
      <w:r>
        <w:rPr>
          <w:rFonts w:ascii="Arial Narrow" w:eastAsia="Times New Roman" w:hAnsi="Arial Narrow" w:cs="Arial"/>
          <w:b/>
          <w:bCs/>
          <w:color w:val="222222"/>
          <w:kern w:val="0"/>
          <w:shd w:val="clear" w:color="auto" w:fill="FFFFFF"/>
          <w14:ligatures w14:val="none"/>
        </w:rPr>
        <w:t>5</w:t>
      </w:r>
    </w:p>
    <w:p w14:paraId="0B387362" w14:textId="733CBE97" w:rsidR="004D2CF4" w:rsidRPr="00FE11DF" w:rsidRDefault="004D2CF4" w:rsidP="004D2CF4">
      <w:pPr>
        <w:spacing w:after="0" w:line="240" w:lineRule="auto"/>
        <w:rPr>
          <w:rFonts w:ascii="Arial Narrow" w:eastAsia="Times New Roman" w:hAnsi="Arial Narrow" w:cs="Arial"/>
          <w:b/>
          <w:bCs/>
          <w:color w:val="222222"/>
          <w:kern w:val="0"/>
          <w:shd w:val="clear" w:color="auto" w:fill="FFFFFF"/>
          <w14:ligatures w14:val="none"/>
        </w:rPr>
      </w:pPr>
      <w:r w:rsidRPr="00FE11DF">
        <w:rPr>
          <w:rFonts w:ascii="Arial Narrow" w:eastAsia="Times New Roman" w:hAnsi="Arial Narrow" w:cs="Arial"/>
          <w:b/>
          <w:bCs/>
          <w:color w:val="222222"/>
          <w:kern w:val="0"/>
          <w:shd w:val="clear" w:color="auto" w:fill="FFFFFF"/>
          <w14:ligatures w14:val="none"/>
        </w:rPr>
        <w:t>24/</w:t>
      </w:r>
      <w:r w:rsidR="000C3CA8">
        <w:rPr>
          <w:rFonts w:ascii="Arial Narrow" w:eastAsia="Times New Roman" w:hAnsi="Arial Narrow" w:cs="Arial"/>
          <w:b/>
          <w:bCs/>
          <w:color w:val="222222"/>
          <w:kern w:val="0"/>
          <w:shd w:val="clear" w:color="auto" w:fill="FFFFFF"/>
          <w14:ligatures w14:val="none"/>
        </w:rPr>
        <w:t>263</w:t>
      </w:r>
      <w:r w:rsidRPr="00FE11DF">
        <w:rPr>
          <w:rFonts w:ascii="Arial Narrow" w:eastAsia="Times New Roman" w:hAnsi="Arial Narrow" w:cs="Arial"/>
          <w:b/>
          <w:bCs/>
          <w:color w:val="222222"/>
          <w:kern w:val="0"/>
          <w:shd w:val="clear" w:color="auto" w:fill="FFFFFF"/>
          <w14:ligatures w14:val="none"/>
        </w:rPr>
        <w:tab/>
        <w:t>Correspondence Received</w:t>
      </w:r>
    </w:p>
    <w:p w14:paraId="0FAF1FD1" w14:textId="77777777" w:rsidR="004D2CF4" w:rsidRPr="00FE11DF" w:rsidRDefault="004D2CF4" w:rsidP="004D2CF4">
      <w:pPr>
        <w:spacing w:after="0" w:line="240" w:lineRule="auto"/>
        <w:ind w:left="720" w:hanging="720"/>
        <w:rPr>
          <w:rFonts w:ascii="Arial Narrow" w:eastAsia="Times New Roman" w:hAnsi="Arial Narrow" w:cs="Arial"/>
          <w:b/>
          <w:bCs/>
          <w:color w:val="222222"/>
          <w:kern w:val="0"/>
          <w:shd w:val="clear" w:color="auto" w:fill="FFFFFF"/>
          <w14:ligatures w14:val="none"/>
        </w:rPr>
      </w:pPr>
    </w:p>
    <w:p w14:paraId="4C6444A8" w14:textId="77777777" w:rsidR="004D2CF4" w:rsidRPr="00FE11DF" w:rsidRDefault="004D2CF4" w:rsidP="004D2CF4">
      <w:pPr>
        <w:spacing w:after="0" w:line="240" w:lineRule="auto"/>
        <w:rPr>
          <w:rFonts w:ascii="Arial Narrow" w:eastAsiaTheme="majorEastAsia" w:hAnsi="Arial Narrow" w:cs="Times New Roman"/>
          <w:b/>
          <w:bCs/>
          <w:color w:val="222222"/>
          <w:kern w:val="0"/>
          <w14:ligatures w14:val="none"/>
        </w:rPr>
      </w:pPr>
    </w:p>
    <w:p w14:paraId="3DAAAF8E" w14:textId="77777777" w:rsidR="004D2CF4" w:rsidRPr="00FE11DF" w:rsidRDefault="004D2CF4" w:rsidP="004D2CF4">
      <w:pPr>
        <w:spacing w:after="0" w:line="240" w:lineRule="auto"/>
        <w:rPr>
          <w:rFonts w:ascii="Arial Narrow" w:eastAsiaTheme="majorEastAsia" w:hAnsi="Arial Narrow" w:cs="Times New Roman"/>
          <w:b/>
          <w:bCs/>
          <w:color w:val="222222"/>
          <w:kern w:val="0"/>
          <w14:ligatures w14:val="none"/>
        </w:rPr>
      </w:pPr>
    </w:p>
    <w:p w14:paraId="581DC236" w14:textId="77777777" w:rsidR="004D2CF4" w:rsidRPr="00FE11DF" w:rsidRDefault="004D2CF4" w:rsidP="004D2CF4">
      <w:pPr>
        <w:spacing w:after="0" w:line="240" w:lineRule="auto"/>
        <w:rPr>
          <w:rFonts w:ascii="Arial Narrow" w:eastAsia="Times New Roman" w:hAnsi="Arial Narrow" w:cs="Arial"/>
          <w:color w:val="222222"/>
          <w:kern w:val="0"/>
          <w:shd w:val="clear" w:color="auto" w:fill="FFFFFF"/>
          <w14:ligatures w14:val="none"/>
        </w:rPr>
      </w:pPr>
      <w:r w:rsidRPr="00FE11DF">
        <w:rPr>
          <w:rFonts w:ascii="Arial Narrow" w:eastAsia="Times New Roman" w:hAnsi="Arial Narrow" w:cs="Arial"/>
          <w:color w:val="222222"/>
          <w:kern w:val="0"/>
          <w:shd w:val="clear" w:color="auto" w:fill="FFFFFF"/>
          <w14:ligatures w14:val="none"/>
        </w:rPr>
        <w:t>Please note this meeting will be recorded for the purposes of the clerk’s minute taking. All recordings will be deleted once the minutes have been approved.</w:t>
      </w:r>
    </w:p>
    <w:p w14:paraId="08B0737A" w14:textId="77777777" w:rsidR="004D2CF4" w:rsidRPr="00FE11DF" w:rsidRDefault="004D2CF4" w:rsidP="004D2CF4">
      <w:pPr>
        <w:spacing w:after="0" w:line="240" w:lineRule="auto"/>
        <w:rPr>
          <w:rFonts w:ascii="Arial Narrow" w:eastAsia="Times New Roman" w:hAnsi="Arial Narrow" w:cs="Arial"/>
          <w:b/>
          <w:bCs/>
          <w:color w:val="222222"/>
          <w:kern w:val="0"/>
          <w:shd w:val="clear" w:color="auto" w:fill="FFFFFF"/>
          <w14:ligatures w14:val="none"/>
        </w:rPr>
      </w:pPr>
    </w:p>
    <w:p w14:paraId="744ACB56" w14:textId="77777777" w:rsidR="004D2CF4" w:rsidRPr="00FE11DF" w:rsidRDefault="004D2CF4" w:rsidP="004D2CF4">
      <w:pPr>
        <w:spacing w:after="0" w:line="240" w:lineRule="auto"/>
        <w:rPr>
          <w:rFonts w:ascii="Arial Narrow" w:eastAsia="Times New Roman" w:hAnsi="Arial Narrow" w:cs="Arial"/>
          <w:color w:val="222222"/>
          <w:kern w:val="0"/>
          <w:shd w:val="clear" w:color="auto" w:fill="FFFFFF"/>
          <w14:ligatures w14:val="none"/>
        </w:rPr>
      </w:pPr>
      <w:r w:rsidRPr="00FE11DF">
        <w:rPr>
          <w:rFonts w:ascii="Arial Narrow" w:eastAsia="Times New Roman" w:hAnsi="Arial Narrow" w:cs="Arial"/>
          <w:color w:val="222222"/>
          <w:kern w:val="0"/>
          <w:shd w:val="clear" w:color="auto" w:fill="FFFFFF"/>
          <w14:ligatures w14:val="none"/>
        </w:rPr>
        <w:t>Carrie Spence</w:t>
      </w:r>
    </w:p>
    <w:p w14:paraId="74678F09" w14:textId="77777777" w:rsidR="004D2CF4" w:rsidRPr="00FE11DF" w:rsidRDefault="004D2CF4" w:rsidP="004D2CF4">
      <w:pPr>
        <w:spacing w:after="0" w:line="240" w:lineRule="auto"/>
        <w:rPr>
          <w:rFonts w:ascii="Arial Narrow" w:hAnsi="Arial Narrow"/>
          <w:color w:val="467886" w:themeColor="hyperlink"/>
          <w:u w:val="single"/>
        </w:rPr>
      </w:pPr>
      <w:r w:rsidRPr="00FE11DF">
        <w:rPr>
          <w:rFonts w:ascii="Arial Narrow" w:eastAsia="Times New Roman" w:hAnsi="Arial Narrow" w:cs="Arial"/>
          <w:color w:val="222222"/>
          <w:kern w:val="0"/>
          <w:shd w:val="clear" w:color="auto" w:fill="FFFFFF"/>
          <w14:ligatures w14:val="none"/>
        </w:rPr>
        <w:t>Clerk to Kings Cliffe Parish Council</w:t>
      </w:r>
    </w:p>
    <w:p w14:paraId="32E44341" w14:textId="77777777" w:rsidR="00700E3B" w:rsidRDefault="00700E3B"/>
    <w:p w14:paraId="768EAB96" w14:textId="77777777" w:rsidR="00CD5F19" w:rsidRDefault="00CD5F19"/>
    <w:p w14:paraId="3861CAE5" w14:textId="77777777" w:rsidR="00CD5F19" w:rsidRDefault="00CD5F19"/>
    <w:p w14:paraId="274E6B29" w14:textId="77777777" w:rsidR="00CD5F19" w:rsidRDefault="00CD5F19"/>
    <w:p w14:paraId="551E5777" w14:textId="77777777" w:rsidR="00CD5F19" w:rsidRDefault="00CD5F19"/>
    <w:p w14:paraId="28CBF43D" w14:textId="77777777" w:rsidR="00CD5F19" w:rsidRDefault="00CD5F19"/>
    <w:p w14:paraId="4FB1358C" w14:textId="77777777" w:rsidR="00CD5F19" w:rsidRDefault="00CD5F19"/>
    <w:p w14:paraId="5AA560F6" w14:textId="77777777" w:rsidR="00537A68" w:rsidRDefault="00537A68" w:rsidP="00537A68">
      <w:pPr>
        <w:spacing w:after="0" w:line="240" w:lineRule="auto"/>
        <w:rPr>
          <w:rFonts w:ascii="Arial Narrow" w:eastAsia="Times New Roman" w:hAnsi="Arial Narrow" w:cs="Times New Roman"/>
          <w:b/>
          <w:bCs/>
          <w:kern w:val="0"/>
          <w:sz w:val="24"/>
          <w:szCs w:val="24"/>
          <w14:ligatures w14:val="none"/>
        </w:rPr>
      </w:pPr>
      <w:r>
        <w:rPr>
          <w:rFonts w:ascii="Arial Narrow" w:eastAsia="Times New Roman" w:hAnsi="Arial Narrow" w:cs="Times New Roman"/>
          <w:b/>
          <w:bCs/>
          <w:kern w:val="0"/>
          <w:sz w:val="24"/>
          <w:szCs w:val="24"/>
          <w14:ligatures w14:val="none"/>
        </w:rPr>
        <w:t>Appendix 1. Current Account Bank Reconciliation July 2024.</w:t>
      </w:r>
    </w:p>
    <w:p w14:paraId="1585AE23" w14:textId="77777777" w:rsidR="00537A68" w:rsidRDefault="00537A68" w:rsidP="00537A68">
      <w:pPr>
        <w:spacing w:after="0" w:line="240" w:lineRule="auto"/>
        <w:rPr>
          <w:rFonts w:ascii="Arial Narrow" w:eastAsia="Times New Roman" w:hAnsi="Arial Narrow" w:cs="Times New Roman"/>
          <w:b/>
          <w:bCs/>
          <w:kern w:val="0"/>
          <w:sz w:val="24"/>
          <w:szCs w:val="24"/>
          <w14:ligatures w14:val="none"/>
        </w:rPr>
      </w:pPr>
    </w:p>
    <w:tbl>
      <w:tblPr>
        <w:tblStyle w:val="TableGrid"/>
        <w:tblW w:w="9016" w:type="dxa"/>
        <w:tblLook w:val="04A0" w:firstRow="1" w:lastRow="0" w:firstColumn="1" w:lastColumn="0" w:noHBand="0" w:noVBand="1"/>
      </w:tblPr>
      <w:tblGrid>
        <w:gridCol w:w="2254"/>
        <w:gridCol w:w="2254"/>
        <w:gridCol w:w="2254"/>
        <w:gridCol w:w="2254"/>
      </w:tblGrid>
      <w:tr w:rsidR="00537A68" w14:paraId="04CE0275" w14:textId="77777777" w:rsidTr="003609E3">
        <w:tc>
          <w:tcPr>
            <w:tcW w:w="2254" w:type="dxa"/>
          </w:tcPr>
          <w:p w14:paraId="4476365A"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Balance as per Bank Statement</w:t>
            </w:r>
          </w:p>
        </w:tc>
        <w:tc>
          <w:tcPr>
            <w:tcW w:w="2254" w:type="dxa"/>
          </w:tcPr>
          <w:p w14:paraId="060FF909" w14:textId="77777777" w:rsidR="00537A68" w:rsidRPr="00E230A7" w:rsidRDefault="00537A68" w:rsidP="003609E3">
            <w:pPr>
              <w:rPr>
                <w:rFonts w:ascii="Arial Narrow" w:eastAsia="Times New Roman" w:hAnsi="Arial Narrow" w:cs="Times New Roman"/>
                <w:kern w:val="0"/>
                <w:sz w:val="24"/>
                <w:szCs w:val="24"/>
                <w14:ligatures w14:val="none"/>
              </w:rPr>
            </w:pPr>
          </w:p>
          <w:p w14:paraId="2DD175AF" w14:textId="0810F071" w:rsidR="00537A68" w:rsidRPr="00E230A7" w:rsidRDefault="00537A68" w:rsidP="003609E3">
            <w:pPr>
              <w:jc w:val="center"/>
              <w:rPr>
                <w:rFonts w:ascii="Arial Narrow" w:eastAsia="Times New Roman" w:hAnsi="Arial Narrow" w:cs="Times New Roman"/>
                <w:kern w:val="0"/>
                <w:sz w:val="24"/>
                <w:szCs w:val="24"/>
                <w14:ligatures w14:val="none"/>
              </w:rPr>
            </w:pPr>
            <w:r w:rsidRPr="00E230A7">
              <w:rPr>
                <w:rFonts w:ascii="Arial Narrow" w:eastAsia="Times New Roman" w:hAnsi="Arial Narrow" w:cs="Times New Roman"/>
                <w:kern w:val="0"/>
                <w:sz w:val="24"/>
                <w:szCs w:val="24"/>
                <w14:ligatures w14:val="none"/>
              </w:rPr>
              <w:t>3</w:t>
            </w:r>
            <w:r w:rsidR="00862FCE">
              <w:rPr>
                <w:rFonts w:ascii="Arial Narrow" w:eastAsia="Times New Roman" w:hAnsi="Arial Narrow" w:cs="Times New Roman"/>
                <w:kern w:val="0"/>
                <w:sz w:val="24"/>
                <w:szCs w:val="24"/>
                <w14:ligatures w14:val="none"/>
              </w:rPr>
              <w:t>0</w:t>
            </w:r>
            <w:r w:rsidRPr="00E230A7">
              <w:rPr>
                <w:rFonts w:ascii="Arial Narrow" w:eastAsia="Times New Roman" w:hAnsi="Arial Narrow" w:cs="Times New Roman"/>
                <w:kern w:val="0"/>
                <w:sz w:val="24"/>
                <w:szCs w:val="24"/>
                <w14:ligatures w14:val="none"/>
              </w:rPr>
              <w:t>/</w:t>
            </w:r>
            <w:r w:rsidR="00862FCE">
              <w:rPr>
                <w:rFonts w:ascii="Arial Narrow" w:eastAsia="Times New Roman" w:hAnsi="Arial Narrow" w:cs="Times New Roman"/>
                <w:kern w:val="0"/>
                <w:sz w:val="24"/>
                <w:szCs w:val="24"/>
                <w14:ligatures w14:val="none"/>
              </w:rPr>
              <w:t>11</w:t>
            </w:r>
            <w:r w:rsidRPr="00E230A7">
              <w:rPr>
                <w:rFonts w:ascii="Arial Narrow" w:eastAsia="Times New Roman" w:hAnsi="Arial Narrow" w:cs="Times New Roman"/>
                <w:kern w:val="0"/>
                <w:sz w:val="24"/>
                <w:szCs w:val="24"/>
                <w14:ligatures w14:val="none"/>
              </w:rPr>
              <w:t>/2024</w:t>
            </w:r>
          </w:p>
        </w:tc>
        <w:tc>
          <w:tcPr>
            <w:tcW w:w="2254" w:type="dxa"/>
          </w:tcPr>
          <w:p w14:paraId="579C82E1" w14:textId="77777777" w:rsidR="00537A68" w:rsidRPr="00E230A7" w:rsidRDefault="00537A68" w:rsidP="003609E3">
            <w:pPr>
              <w:rPr>
                <w:rFonts w:ascii="Arial Narrow" w:eastAsia="Times New Roman" w:hAnsi="Arial Narrow" w:cs="Times New Roman"/>
                <w:b/>
                <w:bCs/>
                <w:kern w:val="0"/>
                <w:sz w:val="24"/>
                <w:szCs w:val="24"/>
                <w14:ligatures w14:val="none"/>
              </w:rPr>
            </w:pPr>
          </w:p>
        </w:tc>
        <w:tc>
          <w:tcPr>
            <w:tcW w:w="2254" w:type="dxa"/>
          </w:tcPr>
          <w:p w14:paraId="2A55D672" w14:textId="77777777" w:rsidR="00537A68" w:rsidRPr="00E230A7" w:rsidRDefault="00537A68" w:rsidP="003609E3">
            <w:pPr>
              <w:rPr>
                <w:rFonts w:ascii="Arial Narrow" w:eastAsia="Times New Roman" w:hAnsi="Arial Narrow" w:cs="Calibri"/>
                <w:color w:val="000000"/>
                <w:kern w:val="0"/>
                <w:lang w:eastAsia="en-GB"/>
                <w14:ligatures w14:val="none"/>
              </w:rPr>
            </w:pPr>
          </w:p>
          <w:p w14:paraId="3A108BB0" w14:textId="1B368698" w:rsidR="00537A68" w:rsidRPr="00E230A7" w:rsidRDefault="00537A68" w:rsidP="003609E3">
            <w:pPr>
              <w:rPr>
                <w:rFonts w:ascii="Arial Narrow" w:hAnsi="Arial Narrow" w:cs="Calibri"/>
                <w:color w:val="000000"/>
              </w:rPr>
            </w:pPr>
            <w:r w:rsidRPr="00E230A7">
              <w:rPr>
                <w:rFonts w:ascii="Arial Narrow" w:hAnsi="Arial Narrow" w:cs="Calibri"/>
                <w:color w:val="000000"/>
              </w:rPr>
              <w:t>£ 4</w:t>
            </w:r>
            <w:r w:rsidR="00862FCE">
              <w:rPr>
                <w:rFonts w:ascii="Arial Narrow" w:hAnsi="Arial Narrow" w:cs="Calibri"/>
                <w:color w:val="000000"/>
              </w:rPr>
              <w:t>5,995.57</w:t>
            </w:r>
          </w:p>
          <w:p w14:paraId="27CBA23A" w14:textId="77777777" w:rsidR="00537A68" w:rsidRPr="00E230A7" w:rsidRDefault="00537A68" w:rsidP="003609E3">
            <w:pPr>
              <w:rPr>
                <w:rFonts w:ascii="Arial Narrow" w:hAnsi="Arial Narrow" w:cs="Calibri"/>
                <w:color w:val="000000"/>
              </w:rPr>
            </w:pPr>
          </w:p>
          <w:p w14:paraId="4A1B42E4" w14:textId="77777777" w:rsidR="00537A68" w:rsidRPr="00E230A7" w:rsidRDefault="00537A68" w:rsidP="003609E3">
            <w:pPr>
              <w:rPr>
                <w:rFonts w:ascii="Arial Narrow" w:hAnsi="Arial Narrow" w:cs="Calibri"/>
                <w:color w:val="000000"/>
              </w:rPr>
            </w:pPr>
          </w:p>
          <w:p w14:paraId="12E20B09" w14:textId="77777777" w:rsidR="00537A68" w:rsidRPr="00E230A7" w:rsidRDefault="00537A68" w:rsidP="003609E3">
            <w:pPr>
              <w:rPr>
                <w:rFonts w:ascii="Arial Narrow" w:eastAsia="Times New Roman" w:hAnsi="Arial Narrow" w:cs="Times New Roman"/>
                <w:b/>
                <w:bCs/>
                <w:kern w:val="0"/>
                <w:sz w:val="24"/>
                <w:szCs w:val="24"/>
                <w14:ligatures w14:val="none"/>
              </w:rPr>
            </w:pPr>
          </w:p>
        </w:tc>
      </w:tr>
      <w:tr w:rsidR="00537A68" w14:paraId="634AEB2A" w14:textId="77777777" w:rsidTr="003609E3">
        <w:tc>
          <w:tcPr>
            <w:tcW w:w="2254" w:type="dxa"/>
          </w:tcPr>
          <w:p w14:paraId="6E410018"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4EAD7E65"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Less Outstanding Cheques</w:t>
            </w:r>
          </w:p>
        </w:tc>
        <w:tc>
          <w:tcPr>
            <w:tcW w:w="2254" w:type="dxa"/>
          </w:tcPr>
          <w:p w14:paraId="70D6D543" w14:textId="77777777" w:rsidR="00537A68" w:rsidRPr="00AE6C8E" w:rsidRDefault="00537A68" w:rsidP="003609E3">
            <w:pPr>
              <w:rPr>
                <w:rFonts w:ascii="Arial Narrow" w:eastAsia="Times New Roman" w:hAnsi="Arial Narrow" w:cs="Times New Roman"/>
                <w:b/>
                <w:bCs/>
                <w:kern w:val="0"/>
                <w:sz w:val="24"/>
                <w:szCs w:val="24"/>
                <w14:ligatures w14:val="none"/>
              </w:rPr>
            </w:pPr>
          </w:p>
          <w:tbl>
            <w:tblPr>
              <w:tblW w:w="1340" w:type="dxa"/>
              <w:tblLook w:val="04A0" w:firstRow="1" w:lastRow="0" w:firstColumn="1" w:lastColumn="0" w:noHBand="0" w:noVBand="1"/>
            </w:tblPr>
            <w:tblGrid>
              <w:gridCol w:w="1340"/>
            </w:tblGrid>
            <w:tr w:rsidR="00AE6C8E" w:rsidRPr="00AE6C8E" w14:paraId="177DB54D" w14:textId="77777777" w:rsidTr="00AE6C8E">
              <w:trPr>
                <w:trHeight w:val="290"/>
              </w:trPr>
              <w:tc>
                <w:tcPr>
                  <w:tcW w:w="1340" w:type="dxa"/>
                  <w:tcBorders>
                    <w:top w:val="nil"/>
                    <w:left w:val="nil"/>
                    <w:bottom w:val="nil"/>
                    <w:right w:val="nil"/>
                  </w:tcBorders>
                  <w:shd w:val="clear" w:color="auto" w:fill="auto"/>
                  <w:noWrap/>
                  <w:vAlign w:val="bottom"/>
                  <w:hideMark/>
                </w:tcPr>
                <w:p w14:paraId="68476F17" w14:textId="77777777" w:rsidR="00AE6C8E" w:rsidRPr="00AE6C8E" w:rsidRDefault="00AE6C8E" w:rsidP="00AE6C8E">
                  <w:pPr>
                    <w:spacing w:after="0" w:line="240" w:lineRule="auto"/>
                    <w:jc w:val="right"/>
                    <w:rPr>
                      <w:rFonts w:ascii="Arial Narrow" w:eastAsia="Times New Roman" w:hAnsi="Arial Narrow" w:cs="Calibri"/>
                      <w:color w:val="000000"/>
                      <w:kern w:val="0"/>
                      <w:lang w:eastAsia="en-GB"/>
                      <w14:ligatures w14:val="none"/>
                    </w:rPr>
                  </w:pPr>
                  <w:r w:rsidRPr="00AE6C8E">
                    <w:rPr>
                      <w:rFonts w:ascii="Arial Narrow" w:eastAsia="Times New Roman" w:hAnsi="Arial Narrow" w:cs="Calibri"/>
                      <w:color w:val="000000"/>
                      <w:kern w:val="0"/>
                      <w:lang w:eastAsia="en-GB"/>
                      <w14:ligatures w14:val="none"/>
                    </w:rPr>
                    <w:t>1642</w:t>
                  </w:r>
                </w:p>
              </w:tc>
            </w:tr>
            <w:tr w:rsidR="00AE6C8E" w:rsidRPr="00AE6C8E" w14:paraId="59707AE0" w14:textId="77777777" w:rsidTr="00AE6C8E">
              <w:trPr>
                <w:trHeight w:val="290"/>
              </w:trPr>
              <w:tc>
                <w:tcPr>
                  <w:tcW w:w="1340" w:type="dxa"/>
                  <w:tcBorders>
                    <w:top w:val="nil"/>
                    <w:left w:val="nil"/>
                    <w:bottom w:val="nil"/>
                    <w:right w:val="nil"/>
                  </w:tcBorders>
                  <w:shd w:val="clear" w:color="auto" w:fill="auto"/>
                  <w:noWrap/>
                  <w:vAlign w:val="bottom"/>
                  <w:hideMark/>
                </w:tcPr>
                <w:p w14:paraId="4CA10CAF" w14:textId="77777777" w:rsidR="00AE6C8E" w:rsidRPr="00AE6C8E" w:rsidRDefault="00AE6C8E" w:rsidP="00AE6C8E">
                  <w:pPr>
                    <w:spacing w:after="0" w:line="240" w:lineRule="auto"/>
                    <w:jc w:val="right"/>
                    <w:rPr>
                      <w:rFonts w:ascii="Arial Narrow" w:eastAsia="Times New Roman" w:hAnsi="Arial Narrow" w:cs="Calibri"/>
                      <w:color w:val="000000"/>
                      <w:kern w:val="0"/>
                      <w:lang w:eastAsia="en-GB"/>
                      <w14:ligatures w14:val="none"/>
                    </w:rPr>
                  </w:pPr>
                  <w:r w:rsidRPr="00AE6C8E">
                    <w:rPr>
                      <w:rFonts w:ascii="Arial Narrow" w:eastAsia="Times New Roman" w:hAnsi="Arial Narrow" w:cs="Calibri"/>
                      <w:color w:val="000000"/>
                      <w:kern w:val="0"/>
                      <w:lang w:eastAsia="en-GB"/>
                      <w14:ligatures w14:val="none"/>
                    </w:rPr>
                    <w:t>1646</w:t>
                  </w:r>
                </w:p>
              </w:tc>
            </w:tr>
          </w:tbl>
          <w:p w14:paraId="2F506BF1" w14:textId="77777777" w:rsidR="00537A68" w:rsidRPr="00AE6C8E" w:rsidRDefault="00537A68" w:rsidP="00AE6C8E">
            <w:pPr>
              <w:jc w:val="center"/>
              <w:rPr>
                <w:rFonts w:ascii="Arial Narrow" w:eastAsia="Times New Roman" w:hAnsi="Arial Narrow" w:cs="Times New Roman"/>
                <w:b/>
                <w:bCs/>
                <w:kern w:val="0"/>
                <w:sz w:val="24"/>
                <w:szCs w:val="24"/>
                <w14:ligatures w14:val="none"/>
              </w:rPr>
            </w:pPr>
          </w:p>
        </w:tc>
        <w:tc>
          <w:tcPr>
            <w:tcW w:w="2254" w:type="dxa"/>
          </w:tcPr>
          <w:p w14:paraId="3B49C6BB" w14:textId="77777777" w:rsidR="00537A68" w:rsidRPr="00AE6C8E" w:rsidRDefault="00537A68" w:rsidP="003609E3">
            <w:pPr>
              <w:rPr>
                <w:rFonts w:ascii="Arial Narrow" w:eastAsia="Times New Roman" w:hAnsi="Arial Narrow" w:cs="Times New Roman"/>
                <w:b/>
                <w:bCs/>
                <w:kern w:val="0"/>
                <w:sz w:val="24"/>
                <w:szCs w:val="24"/>
                <w14:ligatures w14:val="none"/>
              </w:rPr>
            </w:pPr>
          </w:p>
          <w:tbl>
            <w:tblPr>
              <w:tblW w:w="960" w:type="dxa"/>
              <w:tblLook w:val="04A0" w:firstRow="1" w:lastRow="0" w:firstColumn="1" w:lastColumn="0" w:noHBand="0" w:noVBand="1"/>
            </w:tblPr>
            <w:tblGrid>
              <w:gridCol w:w="960"/>
            </w:tblGrid>
            <w:tr w:rsidR="00AE6C8E" w:rsidRPr="00AE6C8E" w14:paraId="446A145C" w14:textId="77777777" w:rsidTr="00AE6C8E">
              <w:trPr>
                <w:trHeight w:val="290"/>
              </w:trPr>
              <w:tc>
                <w:tcPr>
                  <w:tcW w:w="960" w:type="dxa"/>
                  <w:tcBorders>
                    <w:top w:val="nil"/>
                    <w:left w:val="nil"/>
                    <w:bottom w:val="nil"/>
                    <w:right w:val="nil"/>
                  </w:tcBorders>
                  <w:shd w:val="clear" w:color="auto" w:fill="auto"/>
                  <w:noWrap/>
                  <w:vAlign w:val="bottom"/>
                  <w:hideMark/>
                </w:tcPr>
                <w:p w14:paraId="3739EDF1" w14:textId="77777777" w:rsidR="00AE6C8E" w:rsidRPr="00AE6C8E" w:rsidRDefault="00AE6C8E" w:rsidP="00AE6C8E">
                  <w:pPr>
                    <w:spacing w:after="0" w:line="240" w:lineRule="auto"/>
                    <w:jc w:val="right"/>
                    <w:rPr>
                      <w:rFonts w:ascii="Arial Narrow" w:eastAsia="Times New Roman" w:hAnsi="Arial Narrow" w:cs="Calibri"/>
                      <w:color w:val="000000"/>
                      <w:kern w:val="0"/>
                      <w:lang w:eastAsia="en-GB"/>
                      <w14:ligatures w14:val="none"/>
                    </w:rPr>
                  </w:pPr>
                  <w:r w:rsidRPr="00AE6C8E">
                    <w:rPr>
                      <w:rFonts w:ascii="Arial Narrow" w:eastAsia="Times New Roman" w:hAnsi="Arial Narrow" w:cs="Calibri"/>
                      <w:color w:val="000000"/>
                      <w:kern w:val="0"/>
                      <w:lang w:eastAsia="en-GB"/>
                      <w14:ligatures w14:val="none"/>
                    </w:rPr>
                    <w:t>475</w:t>
                  </w:r>
                </w:p>
              </w:tc>
            </w:tr>
            <w:tr w:rsidR="00AE6C8E" w:rsidRPr="00AE6C8E" w14:paraId="5E652B98" w14:textId="77777777" w:rsidTr="00AE6C8E">
              <w:trPr>
                <w:trHeight w:val="290"/>
              </w:trPr>
              <w:tc>
                <w:tcPr>
                  <w:tcW w:w="960" w:type="dxa"/>
                  <w:tcBorders>
                    <w:top w:val="nil"/>
                    <w:left w:val="nil"/>
                    <w:bottom w:val="nil"/>
                    <w:right w:val="nil"/>
                  </w:tcBorders>
                  <w:shd w:val="clear" w:color="auto" w:fill="auto"/>
                  <w:noWrap/>
                  <w:vAlign w:val="bottom"/>
                  <w:hideMark/>
                </w:tcPr>
                <w:p w14:paraId="349BF726" w14:textId="77777777" w:rsidR="00AE6C8E" w:rsidRPr="00AE6C8E" w:rsidRDefault="00AE6C8E" w:rsidP="00AE6C8E">
                  <w:pPr>
                    <w:spacing w:after="0" w:line="240" w:lineRule="auto"/>
                    <w:jc w:val="right"/>
                    <w:rPr>
                      <w:rFonts w:ascii="Arial Narrow" w:eastAsia="Times New Roman" w:hAnsi="Arial Narrow" w:cs="Calibri"/>
                      <w:color w:val="000000"/>
                      <w:kern w:val="0"/>
                      <w:lang w:eastAsia="en-GB"/>
                      <w14:ligatures w14:val="none"/>
                    </w:rPr>
                  </w:pPr>
                  <w:r w:rsidRPr="00AE6C8E">
                    <w:rPr>
                      <w:rFonts w:ascii="Arial Narrow" w:eastAsia="Times New Roman" w:hAnsi="Arial Narrow" w:cs="Calibri"/>
                      <w:color w:val="000000"/>
                      <w:kern w:val="0"/>
                      <w:lang w:eastAsia="en-GB"/>
                      <w14:ligatures w14:val="none"/>
                    </w:rPr>
                    <w:t>210</w:t>
                  </w:r>
                </w:p>
              </w:tc>
            </w:tr>
          </w:tbl>
          <w:p w14:paraId="546E576B" w14:textId="77777777" w:rsidR="00537A68" w:rsidRPr="00AE6C8E" w:rsidRDefault="00537A68" w:rsidP="003609E3">
            <w:pPr>
              <w:jc w:val="center"/>
              <w:rPr>
                <w:rFonts w:ascii="Arial Narrow" w:eastAsia="Times New Roman" w:hAnsi="Arial Narrow" w:cs="Times New Roman"/>
                <w:b/>
                <w:bCs/>
                <w:kern w:val="0"/>
                <w:sz w:val="24"/>
                <w:szCs w:val="24"/>
                <w14:ligatures w14:val="none"/>
              </w:rPr>
            </w:pPr>
          </w:p>
        </w:tc>
        <w:tc>
          <w:tcPr>
            <w:tcW w:w="2254" w:type="dxa"/>
          </w:tcPr>
          <w:p w14:paraId="281C8C2C"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6A3A47D4"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58E273AB"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027C574B" w14:textId="77777777" w:rsidR="00537A68" w:rsidRPr="00E230A7" w:rsidRDefault="00537A68" w:rsidP="003609E3">
            <w:pPr>
              <w:rPr>
                <w:rFonts w:ascii="Arial Narrow" w:hAnsi="Arial Narrow" w:cs="Calibri"/>
                <w:color w:val="000000"/>
              </w:rPr>
            </w:pPr>
          </w:p>
          <w:p w14:paraId="772D887F" w14:textId="77777777" w:rsidR="00537A68" w:rsidRPr="00E230A7" w:rsidRDefault="00537A68" w:rsidP="003609E3">
            <w:pPr>
              <w:rPr>
                <w:rFonts w:ascii="Arial Narrow" w:hAnsi="Arial Narrow" w:cs="Calibri"/>
                <w:color w:val="000000"/>
              </w:rPr>
            </w:pPr>
          </w:p>
          <w:p w14:paraId="28DA6F72" w14:textId="77777777" w:rsidR="00537A68" w:rsidRPr="00E230A7" w:rsidRDefault="00537A68" w:rsidP="003609E3">
            <w:pPr>
              <w:rPr>
                <w:rFonts w:ascii="Arial Narrow" w:hAnsi="Arial Narrow" w:cs="Calibri"/>
                <w:color w:val="000000"/>
              </w:rPr>
            </w:pPr>
          </w:p>
          <w:p w14:paraId="5EF223D5" w14:textId="77777777" w:rsidR="00537A68" w:rsidRPr="00E230A7" w:rsidRDefault="00537A68" w:rsidP="003609E3">
            <w:pPr>
              <w:rPr>
                <w:rFonts w:ascii="Arial Narrow" w:hAnsi="Arial Narrow" w:cs="Calibri"/>
                <w:color w:val="000000"/>
              </w:rPr>
            </w:pPr>
          </w:p>
          <w:p w14:paraId="0A557DCC" w14:textId="7BA537F1" w:rsidR="00537A68" w:rsidRPr="00E230A7" w:rsidRDefault="00537A68" w:rsidP="003609E3">
            <w:pPr>
              <w:jc w:val="center"/>
              <w:rPr>
                <w:rFonts w:ascii="Arial Narrow" w:hAnsi="Arial Narrow" w:cs="Calibri"/>
                <w:color w:val="000000"/>
                <w:sz w:val="24"/>
                <w:szCs w:val="24"/>
              </w:rPr>
            </w:pPr>
            <w:r w:rsidRPr="00E230A7">
              <w:rPr>
                <w:rFonts w:ascii="Arial Narrow" w:hAnsi="Arial Narrow" w:cs="Calibri"/>
                <w:color w:val="000000"/>
                <w:sz w:val="24"/>
                <w:szCs w:val="24"/>
              </w:rPr>
              <w:t>£</w:t>
            </w:r>
            <w:r w:rsidR="00AE6C8E">
              <w:rPr>
                <w:rFonts w:ascii="Arial Narrow" w:hAnsi="Arial Narrow" w:cs="Calibri"/>
                <w:color w:val="000000"/>
                <w:sz w:val="24"/>
                <w:szCs w:val="24"/>
              </w:rPr>
              <w:t>6</w:t>
            </w:r>
            <w:r w:rsidR="0028258D">
              <w:rPr>
                <w:rFonts w:ascii="Arial Narrow" w:hAnsi="Arial Narrow" w:cs="Calibri"/>
                <w:color w:val="000000"/>
                <w:sz w:val="24"/>
                <w:szCs w:val="24"/>
              </w:rPr>
              <w:t>85.00</w:t>
            </w:r>
          </w:p>
          <w:p w14:paraId="0CC79F4E" w14:textId="77777777" w:rsidR="00537A68" w:rsidRPr="00E230A7" w:rsidRDefault="00537A68" w:rsidP="003609E3">
            <w:pPr>
              <w:jc w:val="center"/>
              <w:rPr>
                <w:rFonts w:ascii="Arial Narrow" w:hAnsi="Arial Narrow" w:cs="Calibri"/>
                <w:color w:val="000000"/>
                <w:sz w:val="24"/>
                <w:szCs w:val="24"/>
              </w:rPr>
            </w:pPr>
          </w:p>
          <w:p w14:paraId="61371C8B" w14:textId="77777777" w:rsidR="00537A68" w:rsidRPr="00E230A7" w:rsidRDefault="00537A68" w:rsidP="003609E3">
            <w:pPr>
              <w:rPr>
                <w:rFonts w:ascii="Arial Narrow" w:hAnsi="Arial Narrow" w:cs="Calibri"/>
                <w:color w:val="000000"/>
              </w:rPr>
            </w:pPr>
          </w:p>
          <w:p w14:paraId="1A4EFCF4" w14:textId="77777777" w:rsidR="00537A68" w:rsidRPr="00E230A7" w:rsidRDefault="00537A68" w:rsidP="003609E3">
            <w:pPr>
              <w:rPr>
                <w:rFonts w:ascii="Arial Narrow" w:eastAsia="Times New Roman" w:hAnsi="Arial Narrow" w:cs="Times New Roman"/>
                <w:b/>
                <w:bCs/>
                <w:kern w:val="0"/>
                <w:sz w:val="24"/>
                <w:szCs w:val="24"/>
                <w14:ligatures w14:val="none"/>
              </w:rPr>
            </w:pPr>
          </w:p>
        </w:tc>
      </w:tr>
      <w:tr w:rsidR="00537A68" w14:paraId="3F12B2EF" w14:textId="77777777" w:rsidTr="003609E3">
        <w:tc>
          <w:tcPr>
            <w:tcW w:w="2254" w:type="dxa"/>
          </w:tcPr>
          <w:p w14:paraId="4C2C91E2"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Reconciled Bank Balance</w:t>
            </w:r>
          </w:p>
        </w:tc>
        <w:tc>
          <w:tcPr>
            <w:tcW w:w="2254" w:type="dxa"/>
          </w:tcPr>
          <w:p w14:paraId="64E56CF5" w14:textId="75623333" w:rsidR="00537A68" w:rsidRPr="00E230A7" w:rsidRDefault="00537A68" w:rsidP="004317CC">
            <w:pPr>
              <w:rPr>
                <w:rFonts w:ascii="Arial Narrow" w:eastAsia="Times New Roman" w:hAnsi="Arial Narrow" w:cs="Times New Roman"/>
                <w:kern w:val="0"/>
                <w:sz w:val="24"/>
                <w:szCs w:val="24"/>
                <w14:ligatures w14:val="none"/>
              </w:rPr>
            </w:pPr>
          </w:p>
        </w:tc>
        <w:tc>
          <w:tcPr>
            <w:tcW w:w="2254" w:type="dxa"/>
          </w:tcPr>
          <w:p w14:paraId="5091D562" w14:textId="77777777" w:rsidR="00537A68" w:rsidRPr="00E230A7" w:rsidRDefault="00537A68" w:rsidP="003609E3">
            <w:pPr>
              <w:rPr>
                <w:rFonts w:ascii="Arial Narrow" w:eastAsia="Times New Roman" w:hAnsi="Arial Narrow" w:cs="Times New Roman"/>
                <w:b/>
                <w:bCs/>
                <w:kern w:val="0"/>
                <w:sz w:val="24"/>
                <w:szCs w:val="24"/>
                <w14:ligatures w14:val="none"/>
              </w:rPr>
            </w:pPr>
          </w:p>
        </w:tc>
        <w:tc>
          <w:tcPr>
            <w:tcW w:w="2254" w:type="dxa"/>
          </w:tcPr>
          <w:p w14:paraId="05B3FD67" w14:textId="53DB9E45" w:rsidR="00537A68" w:rsidRPr="00E230A7" w:rsidRDefault="00537A68" w:rsidP="003609E3">
            <w:pPr>
              <w:jc w:val="center"/>
              <w:rPr>
                <w:rFonts w:ascii="Arial Narrow" w:hAnsi="Arial Narrow" w:cs="Calibri"/>
                <w:color w:val="000000"/>
              </w:rPr>
            </w:pPr>
            <w:r w:rsidRPr="00E230A7">
              <w:rPr>
                <w:rFonts w:ascii="Arial Narrow" w:hAnsi="Arial Narrow" w:cs="Calibri"/>
                <w:color w:val="000000"/>
              </w:rPr>
              <w:t>£</w:t>
            </w:r>
            <w:r w:rsidR="00196C9C">
              <w:rPr>
                <w:rFonts w:ascii="Arial Narrow" w:hAnsi="Arial Narrow" w:cs="Calibri"/>
                <w:color w:val="000000"/>
              </w:rPr>
              <w:t>4</w:t>
            </w:r>
            <w:r w:rsidR="00437C44">
              <w:rPr>
                <w:rFonts w:ascii="Arial Narrow" w:hAnsi="Arial Narrow" w:cs="Calibri"/>
                <w:color w:val="000000"/>
              </w:rPr>
              <w:t>5,310.57</w:t>
            </w:r>
          </w:p>
          <w:p w14:paraId="650D0200" w14:textId="77777777" w:rsidR="00537A68" w:rsidRPr="00E230A7" w:rsidRDefault="00537A68" w:rsidP="003609E3">
            <w:pPr>
              <w:jc w:val="center"/>
              <w:rPr>
                <w:rFonts w:ascii="Arial Narrow" w:hAnsi="Arial Narrow" w:cs="Calibri"/>
                <w:color w:val="000000"/>
                <w:sz w:val="24"/>
                <w:szCs w:val="24"/>
              </w:rPr>
            </w:pPr>
          </w:p>
        </w:tc>
      </w:tr>
      <w:tr w:rsidR="00537A68" w14:paraId="571F044E" w14:textId="77777777" w:rsidTr="003609E3">
        <w:tc>
          <w:tcPr>
            <w:tcW w:w="9016" w:type="dxa"/>
            <w:gridSpan w:val="4"/>
          </w:tcPr>
          <w:p w14:paraId="4B675B1B" w14:textId="77777777" w:rsidR="00537A68" w:rsidRPr="00E230A7" w:rsidRDefault="00537A68" w:rsidP="003609E3">
            <w:pPr>
              <w:jc w:val="cente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Bank Control</w:t>
            </w:r>
          </w:p>
        </w:tc>
      </w:tr>
      <w:tr w:rsidR="00537A68" w14:paraId="0421C4A8" w14:textId="77777777" w:rsidTr="003609E3">
        <w:tc>
          <w:tcPr>
            <w:tcW w:w="2254" w:type="dxa"/>
          </w:tcPr>
          <w:p w14:paraId="5BF51AF2"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6517A45B"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Opening Reconciled Balance</w:t>
            </w:r>
          </w:p>
        </w:tc>
        <w:tc>
          <w:tcPr>
            <w:tcW w:w="2254" w:type="dxa"/>
          </w:tcPr>
          <w:p w14:paraId="57092D38"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1618A858"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4AFEFA21" w14:textId="03805ACE" w:rsidR="00537A68" w:rsidRPr="00E230A7" w:rsidRDefault="00537A68" w:rsidP="003609E3">
            <w:pPr>
              <w:jc w:val="center"/>
              <w:rPr>
                <w:rFonts w:ascii="Arial Narrow" w:eastAsia="Times New Roman" w:hAnsi="Arial Narrow" w:cs="Times New Roman"/>
                <w:kern w:val="0"/>
                <w:sz w:val="24"/>
                <w:szCs w:val="24"/>
                <w14:ligatures w14:val="none"/>
              </w:rPr>
            </w:pPr>
            <w:r w:rsidRPr="00E230A7">
              <w:rPr>
                <w:rFonts w:ascii="Arial Narrow" w:eastAsia="Times New Roman" w:hAnsi="Arial Narrow" w:cs="Times New Roman"/>
                <w:kern w:val="0"/>
                <w:sz w:val="24"/>
                <w:szCs w:val="24"/>
                <w14:ligatures w14:val="none"/>
              </w:rPr>
              <w:t>01/</w:t>
            </w:r>
            <w:r w:rsidR="00381103">
              <w:rPr>
                <w:rFonts w:ascii="Arial Narrow" w:eastAsia="Times New Roman" w:hAnsi="Arial Narrow" w:cs="Times New Roman"/>
                <w:kern w:val="0"/>
                <w:sz w:val="24"/>
                <w:szCs w:val="24"/>
                <w14:ligatures w14:val="none"/>
              </w:rPr>
              <w:t>11</w:t>
            </w:r>
            <w:r w:rsidRPr="00E230A7">
              <w:rPr>
                <w:rFonts w:ascii="Arial Narrow" w:eastAsia="Times New Roman" w:hAnsi="Arial Narrow" w:cs="Times New Roman"/>
                <w:kern w:val="0"/>
                <w:sz w:val="24"/>
                <w:szCs w:val="24"/>
                <w14:ligatures w14:val="none"/>
              </w:rPr>
              <w:t>/24</w:t>
            </w:r>
          </w:p>
        </w:tc>
        <w:tc>
          <w:tcPr>
            <w:tcW w:w="2254" w:type="dxa"/>
          </w:tcPr>
          <w:p w14:paraId="32CEACBD" w14:textId="77777777" w:rsidR="00537A68" w:rsidRPr="00E230A7" w:rsidRDefault="00537A68" w:rsidP="003609E3">
            <w:pPr>
              <w:rPr>
                <w:rFonts w:ascii="Arial Narrow" w:eastAsia="Times New Roman" w:hAnsi="Arial Narrow" w:cs="Times New Roman"/>
                <w:b/>
                <w:bCs/>
                <w:kern w:val="0"/>
                <w:sz w:val="24"/>
                <w:szCs w:val="24"/>
                <w14:ligatures w14:val="none"/>
              </w:rPr>
            </w:pPr>
          </w:p>
        </w:tc>
        <w:tc>
          <w:tcPr>
            <w:tcW w:w="2254" w:type="dxa"/>
          </w:tcPr>
          <w:p w14:paraId="3DC5A5F4"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627C4C91"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55924917" w14:textId="3422707B" w:rsidR="00537A68" w:rsidRPr="00E230A7" w:rsidRDefault="00537A68" w:rsidP="003609E3">
            <w:pPr>
              <w:rPr>
                <w:rFonts w:ascii="Arial Narrow" w:hAnsi="Arial Narrow" w:cs="Calibri"/>
                <w:color w:val="000000"/>
                <w:sz w:val="24"/>
                <w:szCs w:val="24"/>
              </w:rPr>
            </w:pPr>
            <w:r w:rsidRPr="00E230A7">
              <w:rPr>
                <w:rFonts w:ascii="Arial Narrow" w:hAnsi="Arial Narrow" w:cs="Calibri"/>
                <w:color w:val="000000"/>
                <w:sz w:val="24"/>
                <w:szCs w:val="24"/>
              </w:rPr>
              <w:t>£</w:t>
            </w:r>
            <w:r w:rsidR="00381103">
              <w:rPr>
                <w:rFonts w:ascii="Arial Narrow" w:hAnsi="Arial Narrow" w:cs="Calibri"/>
                <w:color w:val="000000"/>
                <w:sz w:val="24"/>
                <w:szCs w:val="24"/>
              </w:rPr>
              <w:t>42,023</w:t>
            </w:r>
            <w:r w:rsidR="00437C44">
              <w:rPr>
                <w:rFonts w:ascii="Arial Narrow" w:hAnsi="Arial Narrow" w:cs="Calibri"/>
                <w:color w:val="000000"/>
                <w:sz w:val="24"/>
                <w:szCs w:val="24"/>
              </w:rPr>
              <w:t>.40</w:t>
            </w:r>
          </w:p>
          <w:p w14:paraId="680ADF34" w14:textId="77777777" w:rsidR="00537A68" w:rsidRPr="00E230A7" w:rsidRDefault="00537A68" w:rsidP="003609E3">
            <w:pPr>
              <w:rPr>
                <w:rFonts w:ascii="Arial Narrow" w:hAnsi="Arial Narrow" w:cs="Calibri"/>
                <w:color w:val="000000"/>
                <w:sz w:val="24"/>
                <w:szCs w:val="24"/>
              </w:rPr>
            </w:pPr>
          </w:p>
        </w:tc>
      </w:tr>
      <w:tr w:rsidR="00537A68" w14:paraId="7EC6F77E" w14:textId="77777777" w:rsidTr="003609E3">
        <w:tc>
          <w:tcPr>
            <w:tcW w:w="9016" w:type="dxa"/>
            <w:gridSpan w:val="4"/>
          </w:tcPr>
          <w:p w14:paraId="1E8210B0" w14:textId="77777777" w:rsidR="00537A68" w:rsidRPr="00E230A7" w:rsidRDefault="00537A68" w:rsidP="003609E3">
            <w:pPr>
              <w:rPr>
                <w:rFonts w:ascii="Arial Narrow" w:eastAsia="Times New Roman" w:hAnsi="Arial Narrow" w:cs="Times New Roman"/>
                <w:b/>
                <w:bCs/>
                <w:kern w:val="0"/>
                <w:sz w:val="24"/>
                <w:szCs w:val="24"/>
                <w14:ligatures w14:val="none"/>
              </w:rPr>
            </w:pPr>
          </w:p>
        </w:tc>
      </w:tr>
      <w:tr w:rsidR="00537A68" w14:paraId="74A4184E" w14:textId="77777777" w:rsidTr="003609E3">
        <w:tc>
          <w:tcPr>
            <w:tcW w:w="2254" w:type="dxa"/>
          </w:tcPr>
          <w:p w14:paraId="32118886"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Receipts Per Cashbook</w:t>
            </w:r>
          </w:p>
        </w:tc>
        <w:tc>
          <w:tcPr>
            <w:tcW w:w="2254" w:type="dxa"/>
          </w:tcPr>
          <w:p w14:paraId="65AF37F2"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0E0232C2" w14:textId="60D59CF8" w:rsidR="00537A68" w:rsidRPr="00E230A7" w:rsidRDefault="00437C44" w:rsidP="003609E3">
            <w:pPr>
              <w:jc w:val="center"/>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November</w:t>
            </w:r>
            <w:r w:rsidR="00537A68" w:rsidRPr="00E230A7">
              <w:rPr>
                <w:rFonts w:ascii="Arial Narrow" w:eastAsia="Times New Roman" w:hAnsi="Arial Narrow" w:cs="Times New Roman"/>
                <w:kern w:val="0"/>
                <w:sz w:val="24"/>
                <w:szCs w:val="24"/>
                <w14:ligatures w14:val="none"/>
              </w:rPr>
              <w:t xml:space="preserve"> 2024</w:t>
            </w:r>
          </w:p>
        </w:tc>
        <w:tc>
          <w:tcPr>
            <w:tcW w:w="2254" w:type="dxa"/>
          </w:tcPr>
          <w:p w14:paraId="0561E8EA" w14:textId="77777777" w:rsidR="00537A68" w:rsidRPr="00E230A7" w:rsidRDefault="00537A68" w:rsidP="003609E3">
            <w:pPr>
              <w:rPr>
                <w:rFonts w:ascii="Arial Narrow" w:eastAsia="Times New Roman" w:hAnsi="Arial Narrow" w:cs="Times New Roman"/>
                <w:b/>
                <w:bCs/>
                <w:kern w:val="0"/>
                <w:sz w:val="24"/>
                <w:szCs w:val="24"/>
                <w14:ligatures w14:val="none"/>
              </w:rPr>
            </w:pPr>
          </w:p>
        </w:tc>
        <w:tc>
          <w:tcPr>
            <w:tcW w:w="2254" w:type="dxa"/>
          </w:tcPr>
          <w:p w14:paraId="18310179" w14:textId="77777777" w:rsidR="00537A68" w:rsidRPr="00E230A7" w:rsidRDefault="00537A68" w:rsidP="003609E3">
            <w:pPr>
              <w:rPr>
                <w:rFonts w:ascii="Arial Narrow" w:eastAsia="Times New Roman" w:hAnsi="Arial Narrow" w:cs="Calibri"/>
                <w:color w:val="000000"/>
                <w:kern w:val="0"/>
                <w:sz w:val="24"/>
                <w:szCs w:val="24"/>
                <w:lang w:eastAsia="en-GB"/>
                <w14:ligatures w14:val="none"/>
              </w:rPr>
            </w:pPr>
          </w:p>
          <w:p w14:paraId="2B1235BB" w14:textId="15F684F8"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Calibri"/>
                <w:color w:val="000000"/>
                <w:kern w:val="0"/>
                <w:sz w:val="24"/>
                <w:szCs w:val="24"/>
                <w:lang w:eastAsia="en-GB"/>
                <w14:ligatures w14:val="none"/>
              </w:rPr>
              <w:t>£</w:t>
            </w:r>
            <w:r w:rsidR="00C9649A">
              <w:rPr>
                <w:rFonts w:ascii="Arial Narrow" w:eastAsia="Times New Roman" w:hAnsi="Arial Narrow" w:cs="Calibri"/>
                <w:color w:val="000000"/>
                <w:kern w:val="0"/>
                <w:sz w:val="24"/>
                <w:szCs w:val="24"/>
                <w:lang w:eastAsia="en-GB"/>
                <w14:ligatures w14:val="none"/>
              </w:rPr>
              <w:t>7,503.75</w:t>
            </w:r>
          </w:p>
        </w:tc>
      </w:tr>
      <w:tr w:rsidR="00537A68" w14:paraId="14A63ABA" w14:textId="77777777" w:rsidTr="003609E3">
        <w:tc>
          <w:tcPr>
            <w:tcW w:w="2254" w:type="dxa"/>
          </w:tcPr>
          <w:p w14:paraId="56454C37"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Payments Per Cashbook</w:t>
            </w:r>
          </w:p>
        </w:tc>
        <w:tc>
          <w:tcPr>
            <w:tcW w:w="2254" w:type="dxa"/>
          </w:tcPr>
          <w:p w14:paraId="3B89B8C4"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2D82086D" w14:textId="417F5F37" w:rsidR="00537A68" w:rsidRPr="00E230A7" w:rsidRDefault="00437C44" w:rsidP="003609E3">
            <w:pPr>
              <w:jc w:val="center"/>
              <w:rPr>
                <w:rFonts w:ascii="Arial Narrow" w:eastAsia="Times New Roman" w:hAnsi="Arial Narrow" w:cs="Times New Roman"/>
                <w:kern w:val="0"/>
                <w:sz w:val="24"/>
                <w:szCs w:val="24"/>
                <w14:ligatures w14:val="none"/>
              </w:rPr>
            </w:pPr>
            <w:r>
              <w:rPr>
                <w:rFonts w:ascii="Arial Narrow" w:eastAsia="Times New Roman" w:hAnsi="Arial Narrow" w:cs="Times New Roman"/>
                <w:kern w:val="0"/>
                <w:sz w:val="24"/>
                <w:szCs w:val="24"/>
                <w14:ligatures w14:val="none"/>
              </w:rPr>
              <w:t>November</w:t>
            </w:r>
            <w:r w:rsidR="00537A68" w:rsidRPr="00E230A7">
              <w:rPr>
                <w:rFonts w:ascii="Arial Narrow" w:eastAsia="Times New Roman" w:hAnsi="Arial Narrow" w:cs="Times New Roman"/>
                <w:kern w:val="0"/>
                <w:sz w:val="24"/>
                <w:szCs w:val="24"/>
                <w14:ligatures w14:val="none"/>
              </w:rPr>
              <w:t xml:space="preserve"> 2024</w:t>
            </w:r>
          </w:p>
        </w:tc>
        <w:tc>
          <w:tcPr>
            <w:tcW w:w="2254" w:type="dxa"/>
          </w:tcPr>
          <w:p w14:paraId="708A138A" w14:textId="77777777" w:rsidR="00537A68" w:rsidRPr="00E230A7" w:rsidRDefault="00537A68" w:rsidP="003609E3">
            <w:pPr>
              <w:rPr>
                <w:rFonts w:ascii="Arial Narrow" w:eastAsia="Times New Roman" w:hAnsi="Arial Narrow" w:cs="Times New Roman"/>
                <w:b/>
                <w:bCs/>
                <w:kern w:val="0"/>
                <w:sz w:val="24"/>
                <w:szCs w:val="24"/>
                <w14:ligatures w14:val="none"/>
              </w:rPr>
            </w:pPr>
          </w:p>
        </w:tc>
        <w:tc>
          <w:tcPr>
            <w:tcW w:w="2254" w:type="dxa"/>
          </w:tcPr>
          <w:p w14:paraId="7C1C7C15" w14:textId="77777777" w:rsidR="00537A68" w:rsidRPr="00E230A7" w:rsidRDefault="00537A68" w:rsidP="003609E3">
            <w:pPr>
              <w:rPr>
                <w:rFonts w:ascii="Arial Narrow" w:eastAsia="Times New Roman" w:hAnsi="Arial Narrow" w:cs="Calibri"/>
                <w:color w:val="000000"/>
                <w:kern w:val="0"/>
                <w:sz w:val="24"/>
                <w:szCs w:val="24"/>
                <w:lang w:eastAsia="en-GB"/>
                <w14:ligatures w14:val="none"/>
              </w:rPr>
            </w:pPr>
          </w:p>
          <w:p w14:paraId="6BD121A5" w14:textId="098125FE"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Calibri"/>
                <w:color w:val="000000"/>
                <w:kern w:val="0"/>
                <w:sz w:val="24"/>
                <w:szCs w:val="24"/>
                <w:lang w:eastAsia="en-GB"/>
                <w14:ligatures w14:val="none"/>
              </w:rPr>
              <w:t>£</w:t>
            </w:r>
            <w:r w:rsidRPr="00E230A7">
              <w:rPr>
                <w:rFonts w:ascii="Arial Narrow" w:hAnsi="Arial Narrow" w:cs="Calibri"/>
              </w:rPr>
              <w:t>4,</w:t>
            </w:r>
            <w:r w:rsidR="00C9649A">
              <w:rPr>
                <w:rFonts w:ascii="Arial Narrow" w:hAnsi="Arial Narrow" w:cs="Calibri"/>
              </w:rPr>
              <w:t>216.58</w:t>
            </w:r>
          </w:p>
          <w:p w14:paraId="5104A60F"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3A6375AD" w14:textId="77777777" w:rsidR="00537A68" w:rsidRPr="00E230A7" w:rsidRDefault="00537A68" w:rsidP="003609E3">
            <w:pPr>
              <w:rPr>
                <w:rFonts w:ascii="Arial Narrow" w:eastAsia="Times New Roman" w:hAnsi="Arial Narrow" w:cs="Times New Roman"/>
                <w:b/>
                <w:bCs/>
                <w:kern w:val="0"/>
                <w:sz w:val="24"/>
                <w:szCs w:val="24"/>
                <w14:ligatures w14:val="none"/>
              </w:rPr>
            </w:pPr>
          </w:p>
        </w:tc>
      </w:tr>
      <w:tr w:rsidR="00537A68" w14:paraId="360A36FA" w14:textId="77777777" w:rsidTr="003609E3">
        <w:tc>
          <w:tcPr>
            <w:tcW w:w="9016" w:type="dxa"/>
            <w:gridSpan w:val="4"/>
          </w:tcPr>
          <w:p w14:paraId="4827B2FC" w14:textId="77777777" w:rsidR="00537A68" w:rsidRPr="00E230A7" w:rsidRDefault="00537A68" w:rsidP="003609E3">
            <w:pPr>
              <w:rPr>
                <w:rFonts w:ascii="Arial Narrow" w:eastAsia="Times New Roman" w:hAnsi="Arial Narrow" w:cs="Times New Roman"/>
                <w:b/>
                <w:bCs/>
                <w:kern w:val="0"/>
                <w:sz w:val="24"/>
                <w:szCs w:val="24"/>
                <w14:ligatures w14:val="none"/>
              </w:rPr>
            </w:pPr>
          </w:p>
        </w:tc>
      </w:tr>
      <w:tr w:rsidR="00537A68" w14:paraId="0DAF9C0A" w14:textId="77777777" w:rsidTr="003609E3">
        <w:tc>
          <w:tcPr>
            <w:tcW w:w="2254" w:type="dxa"/>
          </w:tcPr>
          <w:p w14:paraId="40EBEEF6" w14:textId="77777777" w:rsidR="00537A68" w:rsidRPr="00E230A7" w:rsidRDefault="00537A68" w:rsidP="003609E3">
            <w:pPr>
              <w:rPr>
                <w:rFonts w:ascii="Arial Narrow" w:eastAsia="Times New Roman" w:hAnsi="Arial Narrow" w:cs="Times New Roman"/>
                <w:b/>
                <w:bCs/>
                <w:kern w:val="0"/>
                <w:sz w:val="24"/>
                <w:szCs w:val="24"/>
                <w14:ligatures w14:val="none"/>
              </w:rPr>
            </w:pPr>
          </w:p>
          <w:p w14:paraId="363B1A8D" w14:textId="77777777" w:rsidR="00537A68" w:rsidRPr="00E230A7" w:rsidRDefault="00537A68" w:rsidP="003609E3">
            <w:pPr>
              <w:rPr>
                <w:rFonts w:ascii="Arial Narrow" w:eastAsia="Times New Roman" w:hAnsi="Arial Narrow" w:cs="Times New Roman"/>
                <w:b/>
                <w:bCs/>
                <w:kern w:val="0"/>
                <w:sz w:val="24"/>
                <w:szCs w:val="24"/>
                <w14:ligatures w14:val="none"/>
              </w:rPr>
            </w:pPr>
            <w:r w:rsidRPr="00E230A7">
              <w:rPr>
                <w:rFonts w:ascii="Arial Narrow" w:eastAsia="Times New Roman" w:hAnsi="Arial Narrow" w:cs="Times New Roman"/>
                <w:b/>
                <w:bCs/>
                <w:kern w:val="0"/>
                <w:sz w:val="24"/>
                <w:szCs w:val="24"/>
                <w14:ligatures w14:val="none"/>
              </w:rPr>
              <w:t>Closing Balance</w:t>
            </w:r>
          </w:p>
        </w:tc>
        <w:tc>
          <w:tcPr>
            <w:tcW w:w="2254" w:type="dxa"/>
          </w:tcPr>
          <w:p w14:paraId="14765C22" w14:textId="77777777" w:rsidR="00537A68" w:rsidRPr="00E230A7" w:rsidRDefault="00537A68" w:rsidP="003609E3">
            <w:pPr>
              <w:jc w:val="center"/>
              <w:rPr>
                <w:rFonts w:ascii="Arial Narrow" w:eastAsia="Times New Roman" w:hAnsi="Arial Narrow" w:cs="Times New Roman"/>
                <w:kern w:val="0"/>
                <w:sz w:val="24"/>
                <w:szCs w:val="24"/>
                <w14:ligatures w14:val="none"/>
              </w:rPr>
            </w:pPr>
          </w:p>
        </w:tc>
        <w:tc>
          <w:tcPr>
            <w:tcW w:w="2254" w:type="dxa"/>
          </w:tcPr>
          <w:p w14:paraId="1BB92DB7" w14:textId="77777777" w:rsidR="00537A68" w:rsidRPr="00E230A7" w:rsidRDefault="00537A68" w:rsidP="003609E3">
            <w:pPr>
              <w:rPr>
                <w:rFonts w:ascii="Arial Narrow" w:eastAsia="Times New Roman" w:hAnsi="Arial Narrow" w:cs="Times New Roman"/>
                <w:b/>
                <w:bCs/>
                <w:kern w:val="0"/>
                <w:sz w:val="24"/>
                <w:szCs w:val="24"/>
                <w14:ligatures w14:val="none"/>
              </w:rPr>
            </w:pPr>
          </w:p>
        </w:tc>
        <w:tc>
          <w:tcPr>
            <w:tcW w:w="2254" w:type="dxa"/>
          </w:tcPr>
          <w:p w14:paraId="2A1B8326" w14:textId="77777777" w:rsidR="00537A68" w:rsidRPr="00E230A7" w:rsidRDefault="00537A68" w:rsidP="003609E3">
            <w:pPr>
              <w:rPr>
                <w:rFonts w:ascii="Arial Narrow" w:eastAsia="Times New Roman" w:hAnsi="Arial Narrow" w:cs="Calibri"/>
                <w:color w:val="000000"/>
                <w:kern w:val="0"/>
                <w:sz w:val="24"/>
                <w:szCs w:val="24"/>
                <w:lang w:eastAsia="en-GB"/>
                <w14:ligatures w14:val="none"/>
              </w:rPr>
            </w:pPr>
          </w:p>
          <w:p w14:paraId="7C830F16" w14:textId="41828F8C" w:rsidR="00537A68" w:rsidRPr="00E230A7" w:rsidRDefault="00537A68" w:rsidP="003609E3">
            <w:pPr>
              <w:rPr>
                <w:rFonts w:ascii="Arial Narrow" w:hAnsi="Arial Narrow" w:cs="Calibri"/>
                <w:color w:val="000000"/>
                <w:sz w:val="24"/>
                <w:szCs w:val="24"/>
              </w:rPr>
            </w:pPr>
            <w:r w:rsidRPr="00E230A7">
              <w:rPr>
                <w:rFonts w:ascii="Arial Narrow" w:eastAsia="Times New Roman" w:hAnsi="Arial Narrow" w:cs="Calibri"/>
                <w:color w:val="000000"/>
                <w:kern w:val="0"/>
                <w:sz w:val="24"/>
                <w:szCs w:val="24"/>
                <w:lang w:eastAsia="en-GB"/>
                <w14:ligatures w14:val="none"/>
              </w:rPr>
              <w:t>£</w:t>
            </w:r>
            <w:r w:rsidRPr="00E230A7">
              <w:rPr>
                <w:rFonts w:ascii="Arial Narrow" w:hAnsi="Arial Narrow" w:cs="Calibri"/>
                <w:color w:val="000000"/>
              </w:rPr>
              <w:t>4</w:t>
            </w:r>
            <w:r w:rsidR="00C9649A">
              <w:rPr>
                <w:rFonts w:ascii="Arial Narrow" w:hAnsi="Arial Narrow" w:cs="Calibri"/>
                <w:color w:val="000000"/>
              </w:rPr>
              <w:t>5,310</w:t>
            </w:r>
            <w:r w:rsidR="00C027E5">
              <w:rPr>
                <w:rFonts w:ascii="Arial Narrow" w:hAnsi="Arial Narrow" w:cs="Calibri"/>
                <w:color w:val="000000"/>
              </w:rPr>
              <w:t>.57</w:t>
            </w:r>
          </w:p>
          <w:p w14:paraId="4AE6A75E" w14:textId="77777777" w:rsidR="00537A68" w:rsidRPr="00E230A7" w:rsidRDefault="00537A68" w:rsidP="003609E3">
            <w:pPr>
              <w:rPr>
                <w:rFonts w:ascii="Arial Narrow" w:hAnsi="Arial Narrow" w:cs="Calibri"/>
                <w:color w:val="000000"/>
                <w:sz w:val="24"/>
                <w:szCs w:val="24"/>
              </w:rPr>
            </w:pPr>
          </w:p>
        </w:tc>
      </w:tr>
    </w:tbl>
    <w:p w14:paraId="2501EBC6" w14:textId="77777777" w:rsidR="00537A68" w:rsidRDefault="00537A68" w:rsidP="00537A68"/>
    <w:p w14:paraId="6C01F31F" w14:textId="77777777" w:rsidR="00CD5F19" w:rsidRDefault="00CD5F19"/>
    <w:p w14:paraId="7FD6B182" w14:textId="363C5F2F" w:rsidR="00C027E5" w:rsidRDefault="00BA1A76">
      <w:pPr>
        <w:rPr>
          <w:rFonts w:ascii="Arial Narrow" w:hAnsi="Arial Narrow"/>
          <w:b/>
          <w:bCs/>
          <w:sz w:val="24"/>
          <w:szCs w:val="24"/>
        </w:rPr>
      </w:pPr>
      <w:r>
        <w:rPr>
          <w:rFonts w:ascii="Arial Narrow" w:hAnsi="Arial Narrow"/>
          <w:b/>
          <w:bCs/>
          <w:sz w:val="24"/>
          <w:szCs w:val="24"/>
        </w:rPr>
        <w:t xml:space="preserve">Appendix 2. </w:t>
      </w:r>
    </w:p>
    <w:p w14:paraId="6A13D87C" w14:textId="2697DB72" w:rsidR="00BA1A76" w:rsidRDefault="00BA1A76">
      <w:pPr>
        <w:rPr>
          <w:rFonts w:ascii="Arial Narrow" w:hAnsi="Arial Narrow"/>
          <w:b/>
          <w:bCs/>
          <w:sz w:val="24"/>
          <w:szCs w:val="24"/>
        </w:rPr>
      </w:pPr>
      <w:r>
        <w:rPr>
          <w:rFonts w:ascii="Arial Narrow" w:hAnsi="Arial Narrow"/>
          <w:b/>
          <w:bCs/>
          <w:sz w:val="24"/>
          <w:szCs w:val="24"/>
        </w:rPr>
        <w:t xml:space="preserve">Motions Proposed by Councillor A. Howard </w:t>
      </w:r>
      <w:r w:rsidR="00981C9D">
        <w:rPr>
          <w:rFonts w:ascii="Arial Narrow" w:hAnsi="Arial Narrow"/>
          <w:b/>
          <w:bCs/>
          <w:sz w:val="24"/>
          <w:szCs w:val="24"/>
        </w:rPr>
        <w:t>– Agenda Item 24/</w:t>
      </w:r>
      <w:r w:rsidR="000C3CA8">
        <w:rPr>
          <w:rFonts w:ascii="Arial Narrow" w:hAnsi="Arial Narrow"/>
          <w:b/>
          <w:bCs/>
          <w:sz w:val="24"/>
          <w:szCs w:val="24"/>
        </w:rPr>
        <w:t>259</w:t>
      </w:r>
    </w:p>
    <w:p w14:paraId="5AC82A10" w14:textId="77777777" w:rsidR="000C3CA8" w:rsidRDefault="000C3CA8">
      <w:pPr>
        <w:rPr>
          <w:rFonts w:ascii="Arial Narrow" w:hAnsi="Arial Narrow"/>
          <w:b/>
          <w:bCs/>
          <w:sz w:val="24"/>
          <w:szCs w:val="24"/>
        </w:rPr>
      </w:pPr>
    </w:p>
    <w:p w14:paraId="16A2783A" w14:textId="38A453F5" w:rsidR="00020460" w:rsidRDefault="00020460">
      <w:pPr>
        <w:rPr>
          <w:rFonts w:ascii="Arial Narrow" w:hAnsi="Arial Narrow"/>
          <w:sz w:val="24"/>
          <w:szCs w:val="24"/>
        </w:rPr>
      </w:pPr>
      <w:r w:rsidRPr="00A809B1">
        <w:rPr>
          <w:rFonts w:ascii="Arial Narrow" w:hAnsi="Arial Narrow"/>
          <w:b/>
          <w:bCs/>
          <w:sz w:val="24"/>
          <w:szCs w:val="24"/>
        </w:rPr>
        <w:t>Motion 1</w:t>
      </w:r>
      <w:r>
        <w:rPr>
          <w:rFonts w:ascii="Arial Narrow" w:hAnsi="Arial Narrow"/>
          <w:sz w:val="24"/>
          <w:szCs w:val="24"/>
        </w:rPr>
        <w:t>.</w:t>
      </w:r>
    </w:p>
    <w:p w14:paraId="1DB2600F" w14:textId="0FD76B5C" w:rsidR="00A809B1" w:rsidRDefault="00A809B1">
      <w:pPr>
        <w:rPr>
          <w:rFonts w:ascii="Arial Narrow" w:hAnsi="Arial Narrow"/>
          <w:color w:val="000000"/>
          <w:sz w:val="24"/>
          <w:szCs w:val="24"/>
          <w:shd w:val="clear" w:color="auto" w:fill="FFFFFF"/>
        </w:rPr>
      </w:pPr>
      <w:r w:rsidRPr="00A52226">
        <w:rPr>
          <w:rFonts w:ascii="Arial Narrow" w:hAnsi="Arial Narrow"/>
          <w:color w:val="000000"/>
          <w:sz w:val="24"/>
          <w:szCs w:val="24"/>
          <w:shd w:val="clear" w:color="auto" w:fill="FFFFFF"/>
        </w:rPr>
        <w:t xml:space="preserve">That this Parish Council permits the Cricket Club to use the part of the Village Field previously specified in their proposal for the purpose of a Cricket Pitch and Outfield .Furthermore that within 21 days of the </w:t>
      </w:r>
      <w:r w:rsidRPr="00A52226">
        <w:rPr>
          <w:rFonts w:ascii="Arial Narrow" w:hAnsi="Arial Narrow"/>
          <w:color w:val="000000"/>
          <w:sz w:val="24"/>
          <w:szCs w:val="24"/>
          <w:shd w:val="clear" w:color="auto" w:fill="FFFFFF"/>
        </w:rPr>
        <w:lastRenderedPageBreak/>
        <w:t>passing of this motion the Parish Council shall publicise that fact that it has agreed to allow the Cricket Club to use the Village Field.</w:t>
      </w:r>
    </w:p>
    <w:p w14:paraId="74BE47E1" w14:textId="005B9756" w:rsidR="00A52226" w:rsidRDefault="00A52226">
      <w:pPr>
        <w:rPr>
          <w:rFonts w:ascii="Arial Narrow" w:hAnsi="Arial Narrow"/>
          <w:b/>
          <w:bCs/>
          <w:color w:val="000000"/>
          <w:sz w:val="24"/>
          <w:szCs w:val="24"/>
          <w:shd w:val="clear" w:color="auto" w:fill="FFFFFF"/>
        </w:rPr>
      </w:pPr>
      <w:r>
        <w:rPr>
          <w:rFonts w:ascii="Arial Narrow" w:hAnsi="Arial Narrow"/>
          <w:b/>
          <w:bCs/>
          <w:color w:val="000000"/>
          <w:sz w:val="24"/>
          <w:szCs w:val="24"/>
          <w:shd w:val="clear" w:color="auto" w:fill="FFFFFF"/>
        </w:rPr>
        <w:t>Motion 2.</w:t>
      </w:r>
    </w:p>
    <w:p w14:paraId="4D2B27E4" w14:textId="72FADD00" w:rsidR="00A52226" w:rsidRDefault="008D2018">
      <w:pPr>
        <w:rPr>
          <w:rFonts w:ascii="Arial Narrow" w:hAnsi="Arial Narrow"/>
          <w:color w:val="000000"/>
          <w:sz w:val="24"/>
          <w:szCs w:val="24"/>
          <w:shd w:val="clear" w:color="auto" w:fill="FFFFFF"/>
        </w:rPr>
      </w:pPr>
      <w:r w:rsidRPr="008D2018">
        <w:rPr>
          <w:rFonts w:ascii="Arial Narrow" w:hAnsi="Arial Narrow"/>
          <w:color w:val="000000"/>
          <w:sz w:val="24"/>
          <w:szCs w:val="24"/>
          <w:shd w:val="clear" w:color="auto" w:fill="FFFFFF"/>
        </w:rPr>
        <w:t>Set up a Subgroup for the purpose of agreeing any works to be undertaken in relation to enabling the specified area within the Village Field to be used for this purpose.</w:t>
      </w:r>
    </w:p>
    <w:p w14:paraId="333E7E21" w14:textId="77777777" w:rsidR="003C353E" w:rsidRDefault="003C353E">
      <w:pPr>
        <w:rPr>
          <w:rFonts w:ascii="Arial Narrow" w:hAnsi="Arial Narrow"/>
          <w:color w:val="000000"/>
          <w:sz w:val="24"/>
          <w:szCs w:val="24"/>
          <w:shd w:val="clear" w:color="auto" w:fill="FFFFFF"/>
        </w:rPr>
      </w:pPr>
    </w:p>
    <w:p w14:paraId="752A0BB4" w14:textId="61702A70" w:rsidR="003C353E" w:rsidRDefault="003C353E">
      <w:pPr>
        <w:rPr>
          <w:rFonts w:ascii="Arial Narrow" w:hAnsi="Arial Narrow"/>
          <w:b/>
          <w:bCs/>
          <w:color w:val="000000"/>
          <w:sz w:val="24"/>
          <w:szCs w:val="24"/>
          <w:shd w:val="clear" w:color="auto" w:fill="FFFFFF"/>
        </w:rPr>
      </w:pPr>
      <w:r>
        <w:rPr>
          <w:rFonts w:ascii="Arial Narrow" w:hAnsi="Arial Narrow"/>
          <w:b/>
          <w:bCs/>
          <w:color w:val="000000"/>
          <w:sz w:val="24"/>
          <w:szCs w:val="24"/>
          <w:shd w:val="clear" w:color="auto" w:fill="FFFFFF"/>
        </w:rPr>
        <w:t>Motion 3.</w:t>
      </w:r>
    </w:p>
    <w:p w14:paraId="1AC03265" w14:textId="465EDCB0" w:rsidR="00EE70F9" w:rsidRDefault="00EE70F9">
      <w:pPr>
        <w:rPr>
          <w:rFonts w:ascii="Arial Narrow" w:hAnsi="Arial Narrow"/>
          <w:color w:val="000000"/>
          <w:sz w:val="24"/>
          <w:szCs w:val="24"/>
          <w:shd w:val="clear" w:color="auto" w:fill="FFFFFF"/>
        </w:rPr>
      </w:pPr>
      <w:r w:rsidRPr="00EE70F9">
        <w:rPr>
          <w:rFonts w:ascii="Arial Narrow" w:hAnsi="Arial Narrow"/>
          <w:color w:val="000000"/>
          <w:sz w:val="24"/>
          <w:szCs w:val="24"/>
          <w:shd w:val="clear" w:color="auto" w:fill="FFFFFF"/>
        </w:rPr>
        <w:t>That this Parish Council agrees to seek a variation to the Section 106 agreement relating to the village field to allow its use to be extended to include Youth Football on the same footprint as the Cricket Club and that Section 106 officer at North Northants Councils should be contacted within 21 days of the date this motion is passed to advise them of this councils request</w:t>
      </w:r>
      <w:r w:rsidR="00763DEF">
        <w:rPr>
          <w:rFonts w:ascii="Arial Narrow" w:hAnsi="Arial Narrow"/>
          <w:color w:val="000000"/>
          <w:sz w:val="24"/>
          <w:szCs w:val="24"/>
          <w:shd w:val="clear" w:color="auto" w:fill="FFFFFF"/>
        </w:rPr>
        <w:t>.</w:t>
      </w:r>
    </w:p>
    <w:p w14:paraId="37769896" w14:textId="77777777" w:rsidR="00763DEF" w:rsidRDefault="00763DEF">
      <w:pPr>
        <w:rPr>
          <w:rFonts w:ascii="Arial Narrow" w:hAnsi="Arial Narrow"/>
          <w:color w:val="000000"/>
          <w:sz w:val="24"/>
          <w:szCs w:val="24"/>
          <w:shd w:val="clear" w:color="auto" w:fill="FFFFFF"/>
        </w:rPr>
      </w:pPr>
    </w:p>
    <w:p w14:paraId="69C87AAE" w14:textId="77777777" w:rsidR="001607EF" w:rsidRPr="001607EF" w:rsidRDefault="001607EF">
      <w:pPr>
        <w:rPr>
          <w:rFonts w:ascii="Arial Narrow" w:hAnsi="Arial Narrow"/>
          <w:color w:val="000000"/>
          <w:sz w:val="24"/>
          <w:szCs w:val="24"/>
          <w:shd w:val="clear" w:color="auto" w:fill="FFFFFF"/>
        </w:rPr>
      </w:pPr>
    </w:p>
    <w:p w14:paraId="6E30C0DA" w14:textId="77777777" w:rsidR="00763DEF" w:rsidRPr="00EE70F9" w:rsidRDefault="00763DEF">
      <w:pPr>
        <w:rPr>
          <w:rFonts w:ascii="Arial Narrow" w:hAnsi="Arial Narrow"/>
          <w:b/>
          <w:bCs/>
          <w:color w:val="000000"/>
          <w:sz w:val="24"/>
          <w:szCs w:val="24"/>
          <w:shd w:val="clear" w:color="auto" w:fill="FFFFFF"/>
        </w:rPr>
      </w:pPr>
    </w:p>
    <w:p w14:paraId="6355B340" w14:textId="77777777" w:rsidR="003C353E" w:rsidRPr="003C353E" w:rsidRDefault="003C353E">
      <w:pPr>
        <w:rPr>
          <w:rFonts w:ascii="Arial Narrow" w:hAnsi="Arial Narrow"/>
          <w:b/>
          <w:bCs/>
          <w:color w:val="000000"/>
          <w:sz w:val="24"/>
          <w:szCs w:val="24"/>
          <w:shd w:val="clear" w:color="auto" w:fill="FFFFFF"/>
        </w:rPr>
      </w:pPr>
    </w:p>
    <w:p w14:paraId="38256D4C" w14:textId="77777777" w:rsidR="008D2018" w:rsidRDefault="008D2018">
      <w:pPr>
        <w:rPr>
          <w:rFonts w:ascii="Helvetica" w:hAnsi="Helvetica"/>
          <w:color w:val="000000"/>
          <w:sz w:val="21"/>
          <w:szCs w:val="21"/>
          <w:shd w:val="clear" w:color="auto" w:fill="FFFFFF"/>
        </w:rPr>
      </w:pPr>
    </w:p>
    <w:p w14:paraId="01802928" w14:textId="77777777" w:rsidR="008D2018" w:rsidRDefault="008D2018">
      <w:pPr>
        <w:rPr>
          <w:rFonts w:ascii="Helvetica" w:hAnsi="Helvetica"/>
          <w:color w:val="000000"/>
          <w:sz w:val="21"/>
          <w:szCs w:val="21"/>
          <w:shd w:val="clear" w:color="auto" w:fill="FFFFFF"/>
        </w:rPr>
      </w:pPr>
    </w:p>
    <w:p w14:paraId="13438911" w14:textId="77777777" w:rsidR="008D2018" w:rsidRPr="00A52226" w:rsidRDefault="008D2018">
      <w:pPr>
        <w:rPr>
          <w:rFonts w:ascii="Arial Narrow" w:hAnsi="Arial Narrow"/>
          <w:b/>
          <w:bCs/>
          <w:color w:val="000000"/>
          <w:sz w:val="24"/>
          <w:szCs w:val="24"/>
          <w:shd w:val="clear" w:color="auto" w:fill="FFFFFF"/>
        </w:rPr>
      </w:pPr>
    </w:p>
    <w:p w14:paraId="3E67296E" w14:textId="77777777" w:rsidR="00A52226" w:rsidRDefault="00A52226">
      <w:pPr>
        <w:rPr>
          <w:rFonts w:ascii="Helvetica" w:hAnsi="Helvetica"/>
          <w:color w:val="000000"/>
          <w:sz w:val="21"/>
          <w:szCs w:val="21"/>
          <w:shd w:val="clear" w:color="auto" w:fill="FFFFFF"/>
        </w:rPr>
      </w:pPr>
    </w:p>
    <w:p w14:paraId="0E793EDD" w14:textId="77777777" w:rsidR="00A52226" w:rsidRDefault="00A52226">
      <w:pPr>
        <w:rPr>
          <w:rFonts w:ascii="Helvetica" w:hAnsi="Helvetica"/>
          <w:color w:val="000000"/>
          <w:sz w:val="21"/>
          <w:szCs w:val="21"/>
          <w:shd w:val="clear" w:color="auto" w:fill="FFFFFF"/>
        </w:rPr>
      </w:pPr>
    </w:p>
    <w:p w14:paraId="329A49BE" w14:textId="77777777" w:rsidR="00A809B1" w:rsidRDefault="00A809B1">
      <w:pPr>
        <w:rPr>
          <w:rFonts w:ascii="Arial Narrow" w:hAnsi="Arial Narrow"/>
          <w:sz w:val="24"/>
          <w:szCs w:val="24"/>
        </w:rPr>
      </w:pPr>
    </w:p>
    <w:p w14:paraId="0BCFAE31" w14:textId="77777777" w:rsidR="00020460" w:rsidRPr="00020460" w:rsidRDefault="00020460">
      <w:pPr>
        <w:rPr>
          <w:rFonts w:ascii="Arial Narrow" w:hAnsi="Arial Narrow"/>
          <w:sz w:val="24"/>
          <w:szCs w:val="24"/>
        </w:rPr>
      </w:pPr>
    </w:p>
    <w:sectPr w:rsidR="00020460" w:rsidRPr="00020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T1B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F4"/>
    <w:rsid w:val="00012F89"/>
    <w:rsid w:val="00020460"/>
    <w:rsid w:val="000805EA"/>
    <w:rsid w:val="000B7CE9"/>
    <w:rsid w:val="000C3CA8"/>
    <w:rsid w:val="00156077"/>
    <w:rsid w:val="001607EF"/>
    <w:rsid w:val="0018259B"/>
    <w:rsid w:val="00196C9C"/>
    <w:rsid w:val="001B2301"/>
    <w:rsid w:val="0024054A"/>
    <w:rsid w:val="00263842"/>
    <w:rsid w:val="0028258D"/>
    <w:rsid w:val="00302F50"/>
    <w:rsid w:val="0032116C"/>
    <w:rsid w:val="00381103"/>
    <w:rsid w:val="003C353E"/>
    <w:rsid w:val="004317CC"/>
    <w:rsid w:val="0043771E"/>
    <w:rsid w:val="00437C44"/>
    <w:rsid w:val="00484735"/>
    <w:rsid w:val="004C09DE"/>
    <w:rsid w:val="004D2CF4"/>
    <w:rsid w:val="004F2B2B"/>
    <w:rsid w:val="00520B63"/>
    <w:rsid w:val="00537A68"/>
    <w:rsid w:val="00551DE7"/>
    <w:rsid w:val="00575CFB"/>
    <w:rsid w:val="00592C33"/>
    <w:rsid w:val="005A04A3"/>
    <w:rsid w:val="005C1C8F"/>
    <w:rsid w:val="005D210C"/>
    <w:rsid w:val="005D6147"/>
    <w:rsid w:val="00643715"/>
    <w:rsid w:val="00684A0A"/>
    <w:rsid w:val="00690D43"/>
    <w:rsid w:val="006E20C0"/>
    <w:rsid w:val="006E7FD2"/>
    <w:rsid w:val="00700E3B"/>
    <w:rsid w:val="00763DEF"/>
    <w:rsid w:val="00772199"/>
    <w:rsid w:val="00774DC3"/>
    <w:rsid w:val="007B0CB5"/>
    <w:rsid w:val="007D0617"/>
    <w:rsid w:val="008149F7"/>
    <w:rsid w:val="00832CB8"/>
    <w:rsid w:val="00862FCE"/>
    <w:rsid w:val="008C7BF2"/>
    <w:rsid w:val="008D2018"/>
    <w:rsid w:val="008E2BE0"/>
    <w:rsid w:val="008E6315"/>
    <w:rsid w:val="00967CCF"/>
    <w:rsid w:val="00981C9D"/>
    <w:rsid w:val="009A0C61"/>
    <w:rsid w:val="009B0A7E"/>
    <w:rsid w:val="00A03D93"/>
    <w:rsid w:val="00A52226"/>
    <w:rsid w:val="00A57576"/>
    <w:rsid w:val="00A64117"/>
    <w:rsid w:val="00A70CCA"/>
    <w:rsid w:val="00A809B1"/>
    <w:rsid w:val="00A9682C"/>
    <w:rsid w:val="00AE6C8E"/>
    <w:rsid w:val="00AF1C59"/>
    <w:rsid w:val="00B42457"/>
    <w:rsid w:val="00B94868"/>
    <w:rsid w:val="00BA1A76"/>
    <w:rsid w:val="00BB489F"/>
    <w:rsid w:val="00BD512B"/>
    <w:rsid w:val="00BF0B77"/>
    <w:rsid w:val="00BF63E5"/>
    <w:rsid w:val="00C027E5"/>
    <w:rsid w:val="00C047C9"/>
    <w:rsid w:val="00C272A7"/>
    <w:rsid w:val="00C42630"/>
    <w:rsid w:val="00C637BF"/>
    <w:rsid w:val="00C9649A"/>
    <w:rsid w:val="00CA0A9C"/>
    <w:rsid w:val="00CB60D1"/>
    <w:rsid w:val="00CC2262"/>
    <w:rsid w:val="00CC35D5"/>
    <w:rsid w:val="00CD1B8B"/>
    <w:rsid w:val="00CD5F19"/>
    <w:rsid w:val="00CF3264"/>
    <w:rsid w:val="00D04782"/>
    <w:rsid w:val="00D35CBE"/>
    <w:rsid w:val="00D733F1"/>
    <w:rsid w:val="00D96DF4"/>
    <w:rsid w:val="00E011D1"/>
    <w:rsid w:val="00E0179E"/>
    <w:rsid w:val="00E3781E"/>
    <w:rsid w:val="00E52860"/>
    <w:rsid w:val="00E66970"/>
    <w:rsid w:val="00E907DE"/>
    <w:rsid w:val="00E963FB"/>
    <w:rsid w:val="00EE70F9"/>
    <w:rsid w:val="00F051F3"/>
    <w:rsid w:val="00F33300"/>
    <w:rsid w:val="00F62B62"/>
    <w:rsid w:val="00F74759"/>
    <w:rsid w:val="00F7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9C0D"/>
  <w15:chartTrackingRefBased/>
  <w15:docId w15:val="{CB23A516-DA45-4A0E-8729-FBD35D71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F4"/>
  </w:style>
  <w:style w:type="paragraph" w:styleId="Heading1">
    <w:name w:val="heading 1"/>
    <w:basedOn w:val="Normal"/>
    <w:next w:val="Normal"/>
    <w:link w:val="Heading1Char"/>
    <w:uiPriority w:val="9"/>
    <w:qFormat/>
    <w:rsid w:val="004D2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C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C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C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C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C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C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C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C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C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C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C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C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C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C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CF4"/>
    <w:rPr>
      <w:rFonts w:eastAsiaTheme="majorEastAsia" w:cstheme="majorBidi"/>
      <w:color w:val="272727" w:themeColor="text1" w:themeTint="D8"/>
    </w:rPr>
  </w:style>
  <w:style w:type="paragraph" w:styleId="Title">
    <w:name w:val="Title"/>
    <w:basedOn w:val="Normal"/>
    <w:next w:val="Normal"/>
    <w:link w:val="TitleChar"/>
    <w:uiPriority w:val="10"/>
    <w:qFormat/>
    <w:rsid w:val="004D2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C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C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CF4"/>
    <w:pPr>
      <w:spacing w:before="160"/>
      <w:jc w:val="center"/>
    </w:pPr>
    <w:rPr>
      <w:i/>
      <w:iCs/>
      <w:color w:val="404040" w:themeColor="text1" w:themeTint="BF"/>
    </w:rPr>
  </w:style>
  <w:style w:type="character" w:customStyle="1" w:styleId="QuoteChar">
    <w:name w:val="Quote Char"/>
    <w:basedOn w:val="DefaultParagraphFont"/>
    <w:link w:val="Quote"/>
    <w:uiPriority w:val="29"/>
    <w:rsid w:val="004D2CF4"/>
    <w:rPr>
      <w:i/>
      <w:iCs/>
      <w:color w:val="404040" w:themeColor="text1" w:themeTint="BF"/>
    </w:rPr>
  </w:style>
  <w:style w:type="paragraph" w:styleId="ListParagraph">
    <w:name w:val="List Paragraph"/>
    <w:basedOn w:val="Normal"/>
    <w:uiPriority w:val="34"/>
    <w:qFormat/>
    <w:rsid w:val="004D2CF4"/>
    <w:pPr>
      <w:ind w:left="720"/>
      <w:contextualSpacing/>
    </w:pPr>
  </w:style>
  <w:style w:type="character" w:styleId="IntenseEmphasis">
    <w:name w:val="Intense Emphasis"/>
    <w:basedOn w:val="DefaultParagraphFont"/>
    <w:uiPriority w:val="21"/>
    <w:qFormat/>
    <w:rsid w:val="004D2CF4"/>
    <w:rPr>
      <w:i/>
      <w:iCs/>
      <w:color w:val="0F4761" w:themeColor="accent1" w:themeShade="BF"/>
    </w:rPr>
  </w:style>
  <w:style w:type="paragraph" w:styleId="IntenseQuote">
    <w:name w:val="Intense Quote"/>
    <w:basedOn w:val="Normal"/>
    <w:next w:val="Normal"/>
    <w:link w:val="IntenseQuoteChar"/>
    <w:uiPriority w:val="30"/>
    <w:qFormat/>
    <w:rsid w:val="004D2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CF4"/>
    <w:rPr>
      <w:i/>
      <w:iCs/>
      <w:color w:val="0F4761" w:themeColor="accent1" w:themeShade="BF"/>
    </w:rPr>
  </w:style>
  <w:style w:type="character" w:styleId="IntenseReference">
    <w:name w:val="Intense Reference"/>
    <w:basedOn w:val="DefaultParagraphFont"/>
    <w:uiPriority w:val="32"/>
    <w:qFormat/>
    <w:rsid w:val="004D2CF4"/>
    <w:rPr>
      <w:b/>
      <w:bCs/>
      <w:smallCaps/>
      <w:color w:val="0F4761" w:themeColor="accent1" w:themeShade="BF"/>
      <w:spacing w:val="5"/>
    </w:rPr>
  </w:style>
  <w:style w:type="character" w:customStyle="1" w:styleId="gmaildefault">
    <w:name w:val="gmail_default"/>
    <w:basedOn w:val="DefaultParagraphFont"/>
    <w:rsid w:val="004D2CF4"/>
  </w:style>
  <w:style w:type="table" w:styleId="TableGrid">
    <w:name w:val="Table Grid"/>
    <w:basedOn w:val="TableNormal"/>
    <w:uiPriority w:val="39"/>
    <w:rsid w:val="0053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48991">
      <w:bodyDiv w:val="1"/>
      <w:marLeft w:val="0"/>
      <w:marRight w:val="0"/>
      <w:marTop w:val="0"/>
      <w:marBottom w:val="0"/>
      <w:divBdr>
        <w:top w:val="none" w:sz="0" w:space="0" w:color="auto"/>
        <w:left w:val="none" w:sz="0" w:space="0" w:color="auto"/>
        <w:bottom w:val="none" w:sz="0" w:space="0" w:color="auto"/>
        <w:right w:val="none" w:sz="0" w:space="0" w:color="auto"/>
      </w:divBdr>
    </w:div>
    <w:div w:id="1192455527">
      <w:bodyDiv w:val="1"/>
      <w:marLeft w:val="0"/>
      <w:marRight w:val="0"/>
      <w:marTop w:val="0"/>
      <w:marBottom w:val="0"/>
      <w:divBdr>
        <w:top w:val="none" w:sz="0" w:space="0" w:color="auto"/>
        <w:left w:val="none" w:sz="0" w:space="0" w:color="auto"/>
        <w:bottom w:val="none" w:sz="0" w:space="0" w:color="auto"/>
        <w:right w:val="none" w:sz="0" w:space="0" w:color="auto"/>
      </w:divBdr>
      <w:divsChild>
        <w:div w:id="1058745515">
          <w:marLeft w:val="0"/>
          <w:marRight w:val="0"/>
          <w:marTop w:val="0"/>
          <w:marBottom w:val="0"/>
          <w:divBdr>
            <w:top w:val="none" w:sz="0" w:space="0" w:color="auto"/>
            <w:left w:val="none" w:sz="0" w:space="0" w:color="auto"/>
            <w:bottom w:val="none" w:sz="0" w:space="0" w:color="auto"/>
            <w:right w:val="none" w:sz="0" w:space="0" w:color="auto"/>
          </w:divBdr>
        </w:div>
        <w:div w:id="783891230">
          <w:marLeft w:val="0"/>
          <w:marRight w:val="0"/>
          <w:marTop w:val="0"/>
          <w:marBottom w:val="0"/>
          <w:divBdr>
            <w:top w:val="none" w:sz="0" w:space="0" w:color="auto"/>
            <w:left w:val="none" w:sz="0" w:space="0" w:color="auto"/>
            <w:bottom w:val="none" w:sz="0" w:space="0" w:color="auto"/>
            <w:right w:val="none" w:sz="0" w:space="0" w:color="auto"/>
          </w:divBdr>
        </w:div>
        <w:div w:id="1971008891">
          <w:marLeft w:val="0"/>
          <w:marRight w:val="0"/>
          <w:marTop w:val="0"/>
          <w:marBottom w:val="0"/>
          <w:divBdr>
            <w:top w:val="none" w:sz="0" w:space="0" w:color="auto"/>
            <w:left w:val="none" w:sz="0" w:space="0" w:color="auto"/>
            <w:bottom w:val="none" w:sz="0" w:space="0" w:color="auto"/>
            <w:right w:val="none" w:sz="0" w:space="0" w:color="auto"/>
          </w:divBdr>
        </w:div>
        <w:div w:id="964430196">
          <w:marLeft w:val="0"/>
          <w:marRight w:val="0"/>
          <w:marTop w:val="0"/>
          <w:marBottom w:val="0"/>
          <w:divBdr>
            <w:top w:val="none" w:sz="0" w:space="0" w:color="auto"/>
            <w:left w:val="none" w:sz="0" w:space="0" w:color="auto"/>
            <w:bottom w:val="none" w:sz="0" w:space="0" w:color="auto"/>
            <w:right w:val="none" w:sz="0" w:space="0" w:color="auto"/>
          </w:divBdr>
        </w:div>
        <w:div w:id="1092749289">
          <w:marLeft w:val="0"/>
          <w:marRight w:val="0"/>
          <w:marTop w:val="0"/>
          <w:marBottom w:val="0"/>
          <w:divBdr>
            <w:top w:val="none" w:sz="0" w:space="0" w:color="auto"/>
            <w:left w:val="none" w:sz="0" w:space="0" w:color="auto"/>
            <w:bottom w:val="none" w:sz="0" w:space="0" w:color="auto"/>
            <w:right w:val="none" w:sz="0" w:space="0" w:color="auto"/>
          </w:divBdr>
        </w:div>
        <w:div w:id="29303214">
          <w:marLeft w:val="0"/>
          <w:marRight w:val="0"/>
          <w:marTop w:val="0"/>
          <w:marBottom w:val="0"/>
          <w:divBdr>
            <w:top w:val="none" w:sz="0" w:space="0" w:color="auto"/>
            <w:left w:val="none" w:sz="0" w:space="0" w:color="auto"/>
            <w:bottom w:val="none" w:sz="0" w:space="0" w:color="auto"/>
            <w:right w:val="none" w:sz="0" w:space="0" w:color="auto"/>
          </w:divBdr>
        </w:div>
        <w:div w:id="749042636">
          <w:marLeft w:val="0"/>
          <w:marRight w:val="0"/>
          <w:marTop w:val="0"/>
          <w:marBottom w:val="0"/>
          <w:divBdr>
            <w:top w:val="none" w:sz="0" w:space="0" w:color="auto"/>
            <w:left w:val="none" w:sz="0" w:space="0" w:color="auto"/>
            <w:bottom w:val="none" w:sz="0" w:space="0" w:color="auto"/>
            <w:right w:val="none" w:sz="0" w:space="0" w:color="auto"/>
          </w:divBdr>
        </w:div>
        <w:div w:id="1561944330">
          <w:marLeft w:val="0"/>
          <w:marRight w:val="0"/>
          <w:marTop w:val="0"/>
          <w:marBottom w:val="0"/>
          <w:divBdr>
            <w:top w:val="none" w:sz="0" w:space="0" w:color="auto"/>
            <w:left w:val="none" w:sz="0" w:space="0" w:color="auto"/>
            <w:bottom w:val="none" w:sz="0" w:space="0" w:color="auto"/>
            <w:right w:val="none" w:sz="0" w:space="0" w:color="auto"/>
          </w:divBdr>
        </w:div>
        <w:div w:id="1930700445">
          <w:marLeft w:val="0"/>
          <w:marRight w:val="0"/>
          <w:marTop w:val="0"/>
          <w:marBottom w:val="0"/>
          <w:divBdr>
            <w:top w:val="none" w:sz="0" w:space="0" w:color="auto"/>
            <w:left w:val="none" w:sz="0" w:space="0" w:color="auto"/>
            <w:bottom w:val="none" w:sz="0" w:space="0" w:color="auto"/>
            <w:right w:val="none" w:sz="0" w:space="0" w:color="auto"/>
          </w:divBdr>
        </w:div>
        <w:div w:id="1697005312">
          <w:marLeft w:val="0"/>
          <w:marRight w:val="0"/>
          <w:marTop w:val="0"/>
          <w:marBottom w:val="0"/>
          <w:divBdr>
            <w:top w:val="none" w:sz="0" w:space="0" w:color="auto"/>
            <w:left w:val="none" w:sz="0" w:space="0" w:color="auto"/>
            <w:bottom w:val="none" w:sz="0" w:space="0" w:color="auto"/>
            <w:right w:val="none" w:sz="0" w:space="0" w:color="auto"/>
          </w:divBdr>
        </w:div>
        <w:div w:id="1933780946">
          <w:marLeft w:val="0"/>
          <w:marRight w:val="0"/>
          <w:marTop w:val="0"/>
          <w:marBottom w:val="0"/>
          <w:divBdr>
            <w:top w:val="none" w:sz="0" w:space="0" w:color="auto"/>
            <w:left w:val="none" w:sz="0" w:space="0" w:color="auto"/>
            <w:bottom w:val="none" w:sz="0" w:space="0" w:color="auto"/>
            <w:right w:val="none" w:sz="0" w:space="0" w:color="auto"/>
          </w:divBdr>
        </w:div>
        <w:div w:id="1134787174">
          <w:marLeft w:val="0"/>
          <w:marRight w:val="0"/>
          <w:marTop w:val="0"/>
          <w:marBottom w:val="0"/>
          <w:divBdr>
            <w:top w:val="none" w:sz="0" w:space="0" w:color="auto"/>
            <w:left w:val="none" w:sz="0" w:space="0" w:color="auto"/>
            <w:bottom w:val="none" w:sz="0" w:space="0" w:color="auto"/>
            <w:right w:val="none" w:sz="0" w:space="0" w:color="auto"/>
          </w:divBdr>
        </w:div>
      </w:divsChild>
    </w:div>
    <w:div w:id="13412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access.east-northamptonshire.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Spence</dc:creator>
  <cp:keywords/>
  <dc:description/>
  <cp:lastModifiedBy>Carrie Spence</cp:lastModifiedBy>
  <cp:revision>92</cp:revision>
  <dcterms:created xsi:type="dcterms:W3CDTF">2025-01-02T12:23:00Z</dcterms:created>
  <dcterms:modified xsi:type="dcterms:W3CDTF">2025-01-03T21:40:00Z</dcterms:modified>
</cp:coreProperties>
</file>